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5223" w:rsidRDefault="001E59B6">
      <w:pPr>
        <w:widowControl/>
        <w:suppressAutoHyphens w:val="0"/>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795223" w:rsidRDefault="001E59B6">
      <w:pPr>
        <w:pStyle w:val="caaieiaie1"/>
        <w:keepNext w:val="0"/>
        <w:overflowPunct/>
        <w:spacing w:line="240" w:lineRule="auto"/>
        <w:rPr>
          <w:szCs w:val="28"/>
        </w:rPr>
      </w:pPr>
      <w:r>
        <w:rPr>
          <w:szCs w:val="28"/>
        </w:rPr>
        <w:t xml:space="preserve">«Финансовый университет при правительстве </w:t>
      </w:r>
    </w:p>
    <w:p w:rsidR="00795223" w:rsidRDefault="001E59B6">
      <w:pPr>
        <w:pStyle w:val="caaieiaie1"/>
        <w:keepNext w:val="0"/>
        <w:overflowPunct/>
        <w:spacing w:line="240" w:lineRule="auto"/>
        <w:rPr>
          <w:szCs w:val="28"/>
        </w:rPr>
      </w:pPr>
      <w:r>
        <w:rPr>
          <w:szCs w:val="28"/>
        </w:rPr>
        <w:t>РОССИЙСКОЙ ФЕДЕРАЦИИ»</w:t>
      </w:r>
    </w:p>
    <w:p w:rsidR="00795223" w:rsidRDefault="001E59B6">
      <w:pPr>
        <w:jc w:val="center"/>
        <w:rPr>
          <w:b/>
          <w:sz w:val="28"/>
          <w:szCs w:val="28"/>
        </w:rPr>
      </w:pPr>
      <w:r>
        <w:rPr>
          <w:b/>
          <w:sz w:val="28"/>
          <w:szCs w:val="28"/>
        </w:rPr>
        <w:t>(Финансовый университет)</w:t>
      </w:r>
    </w:p>
    <w:p w:rsidR="00795223" w:rsidRDefault="00795223">
      <w:pPr>
        <w:spacing w:line="200" w:lineRule="atLeast"/>
        <w:jc w:val="center"/>
        <w:rPr>
          <w:b/>
          <w:sz w:val="28"/>
          <w:szCs w:val="28"/>
        </w:rPr>
      </w:pPr>
    </w:p>
    <w:p w:rsidR="00795223" w:rsidRDefault="001E59B6">
      <w:pPr>
        <w:jc w:val="center"/>
        <w:rPr>
          <w:b/>
          <w:sz w:val="28"/>
          <w:szCs w:val="28"/>
        </w:rPr>
      </w:pPr>
      <w:r>
        <w:rPr>
          <w:b/>
          <w:sz w:val="28"/>
          <w:szCs w:val="28"/>
        </w:rPr>
        <w:t>Кафедра банковского дела и монетарного регулирования</w:t>
      </w:r>
    </w:p>
    <w:p w:rsidR="00795223" w:rsidRDefault="001E59B6">
      <w:pPr>
        <w:tabs>
          <w:tab w:val="left" w:pos="709"/>
          <w:tab w:val="left" w:pos="993"/>
        </w:tabs>
        <w:jc w:val="center"/>
        <w:rPr>
          <w:b/>
          <w:caps/>
          <w:sz w:val="28"/>
          <w:szCs w:val="28"/>
        </w:rPr>
      </w:pPr>
      <w:r>
        <w:rPr>
          <w:b/>
          <w:sz w:val="28"/>
          <w:szCs w:val="28"/>
        </w:rPr>
        <w:t>Финансового факультета</w:t>
      </w:r>
    </w:p>
    <w:p w:rsidR="00795223" w:rsidRDefault="00795223">
      <w:pPr>
        <w:spacing w:line="200" w:lineRule="atLeast"/>
        <w:jc w:val="center"/>
        <w:rPr>
          <w:b/>
          <w:sz w:val="28"/>
          <w:szCs w:val="28"/>
        </w:rPr>
      </w:pPr>
    </w:p>
    <w:p w:rsidR="00795223" w:rsidRDefault="00795223">
      <w:pPr>
        <w:spacing w:line="200" w:lineRule="atLeast"/>
        <w:rPr>
          <w:b/>
          <w:sz w:val="28"/>
          <w:szCs w:val="28"/>
        </w:rPr>
      </w:pPr>
    </w:p>
    <w:p w:rsidR="00795223" w:rsidRDefault="00795223">
      <w:pPr>
        <w:spacing w:line="200" w:lineRule="atLeast"/>
        <w:jc w:val="center"/>
        <w:rPr>
          <w:b/>
          <w:sz w:val="28"/>
          <w:szCs w:val="28"/>
        </w:rPr>
      </w:pPr>
    </w:p>
    <w:tbl>
      <w:tblPr>
        <w:tblStyle w:val="aff0"/>
        <w:tblW w:w="5000" w:type="pct"/>
        <w:tblLayout w:type="fixed"/>
        <w:tblLook w:val="04A0" w:firstRow="1" w:lastRow="0" w:firstColumn="1" w:lastColumn="0" w:noHBand="0" w:noVBand="1"/>
      </w:tblPr>
      <w:tblGrid>
        <w:gridCol w:w="4363"/>
        <w:gridCol w:w="4369"/>
        <w:gridCol w:w="236"/>
        <w:gridCol w:w="245"/>
      </w:tblGrid>
      <w:tr w:rsidR="00795223">
        <w:tc>
          <w:tcPr>
            <w:tcW w:w="4377" w:type="dxa"/>
            <w:tcBorders>
              <w:top w:val="nil"/>
              <w:left w:val="nil"/>
              <w:bottom w:val="nil"/>
              <w:right w:val="nil"/>
            </w:tcBorders>
          </w:tcPr>
          <w:p w:rsidR="00795223" w:rsidRDefault="00795223">
            <w:pPr>
              <w:rPr>
                <w:sz w:val="28"/>
                <w:szCs w:val="28"/>
              </w:rPr>
            </w:pPr>
          </w:p>
          <w:p w:rsidR="00795223" w:rsidRDefault="00795223">
            <w:pPr>
              <w:rPr>
                <w:b/>
                <w:bCs/>
                <w:sz w:val="28"/>
                <w:szCs w:val="28"/>
              </w:rPr>
            </w:pPr>
          </w:p>
        </w:tc>
        <w:tc>
          <w:tcPr>
            <w:tcW w:w="4382" w:type="dxa"/>
            <w:tcBorders>
              <w:top w:val="nil"/>
              <w:left w:val="nil"/>
              <w:bottom w:val="nil"/>
              <w:right w:val="nil"/>
            </w:tcBorders>
          </w:tcPr>
          <w:p w:rsidR="00795223" w:rsidRDefault="001E59B6">
            <w:pPr>
              <w:tabs>
                <w:tab w:val="left" w:pos="270"/>
              </w:tabs>
              <w:spacing w:before="240" w:after="200"/>
              <w:ind w:left="739"/>
              <w:rPr>
                <w:rFonts w:eastAsia="Calibri"/>
                <w:b/>
                <w:sz w:val="28"/>
                <w:szCs w:val="28"/>
              </w:rPr>
            </w:pPr>
            <w:r>
              <w:rPr>
                <w:rFonts w:eastAsia="Calibri"/>
                <w:b/>
                <w:sz w:val="28"/>
                <w:szCs w:val="28"/>
              </w:rPr>
              <w:t>УТВЕРЖДАЮ</w:t>
            </w:r>
          </w:p>
          <w:p w:rsidR="00795223" w:rsidRDefault="001E59B6">
            <w:pPr>
              <w:tabs>
                <w:tab w:val="left" w:pos="270"/>
              </w:tabs>
              <w:spacing w:after="200"/>
              <w:ind w:left="739"/>
              <w:rPr>
                <w:rFonts w:eastAsia="Calibri"/>
                <w:sz w:val="28"/>
                <w:szCs w:val="28"/>
              </w:rPr>
            </w:pPr>
            <w:r>
              <w:rPr>
                <w:rFonts w:eastAsia="Calibri"/>
                <w:sz w:val="28"/>
                <w:szCs w:val="28"/>
              </w:rPr>
              <w:t>Проректор по учебной и</w:t>
            </w:r>
          </w:p>
          <w:p w:rsidR="00795223" w:rsidRDefault="001E59B6">
            <w:pPr>
              <w:tabs>
                <w:tab w:val="left" w:pos="270"/>
              </w:tabs>
              <w:spacing w:after="200"/>
              <w:ind w:left="739"/>
              <w:rPr>
                <w:rFonts w:eastAsia="Calibri"/>
                <w:sz w:val="28"/>
                <w:szCs w:val="28"/>
              </w:rPr>
            </w:pPr>
            <w:r>
              <w:rPr>
                <w:rFonts w:eastAsia="Calibri"/>
                <w:sz w:val="28"/>
                <w:szCs w:val="28"/>
              </w:rPr>
              <w:t xml:space="preserve">методической работе </w:t>
            </w:r>
          </w:p>
          <w:p w:rsidR="00795223" w:rsidRDefault="006B7F80">
            <w:pPr>
              <w:tabs>
                <w:tab w:val="left" w:pos="270"/>
              </w:tabs>
              <w:spacing w:after="200"/>
              <w:ind w:left="739"/>
              <w:rPr>
                <w:rFonts w:eastAsia="Calibri"/>
                <w:sz w:val="28"/>
                <w:szCs w:val="28"/>
              </w:rPr>
            </w:pPr>
            <w:r>
              <w:rPr>
                <w:rFonts w:eastAsia="Calibri"/>
                <w:sz w:val="28"/>
                <w:szCs w:val="28"/>
              </w:rPr>
              <w:t>____________</w:t>
            </w:r>
            <w:r w:rsidR="001E59B6">
              <w:rPr>
                <w:rFonts w:eastAsia="Calibri"/>
                <w:sz w:val="28"/>
                <w:szCs w:val="28"/>
              </w:rPr>
              <w:t>Е.А. Каменева</w:t>
            </w:r>
          </w:p>
          <w:p w:rsidR="00795223" w:rsidRDefault="00A4241F">
            <w:pPr>
              <w:rPr>
                <w:sz w:val="28"/>
                <w:szCs w:val="28"/>
              </w:rPr>
            </w:pPr>
            <w:r>
              <w:rPr>
                <w:rFonts w:eastAsia="Calibri"/>
                <w:sz w:val="28"/>
                <w:szCs w:val="28"/>
              </w:rPr>
              <w:t xml:space="preserve">          «24» апреля</w:t>
            </w:r>
            <w:r w:rsidR="001E59B6">
              <w:rPr>
                <w:rFonts w:eastAsia="Calibri"/>
                <w:sz w:val="28"/>
                <w:szCs w:val="28"/>
              </w:rPr>
              <w:t xml:space="preserve"> 2024 г.</w:t>
            </w:r>
          </w:p>
        </w:tc>
        <w:tc>
          <w:tcPr>
            <w:tcW w:w="208" w:type="dxa"/>
            <w:tcBorders>
              <w:top w:val="nil"/>
              <w:left w:val="nil"/>
              <w:bottom w:val="nil"/>
              <w:right w:val="nil"/>
            </w:tcBorders>
          </w:tcPr>
          <w:p w:rsidR="00795223" w:rsidRDefault="00795223">
            <w:pPr>
              <w:rPr>
                <w:sz w:val="28"/>
                <w:szCs w:val="28"/>
              </w:rPr>
            </w:pPr>
          </w:p>
        </w:tc>
        <w:tc>
          <w:tcPr>
            <w:tcW w:w="245" w:type="dxa"/>
            <w:tcBorders>
              <w:top w:val="nil"/>
              <w:left w:val="nil"/>
              <w:bottom w:val="nil"/>
              <w:right w:val="nil"/>
            </w:tcBorders>
          </w:tcPr>
          <w:p w:rsidR="00795223" w:rsidRDefault="00795223">
            <w:pPr>
              <w:rPr>
                <w:sz w:val="28"/>
                <w:szCs w:val="28"/>
              </w:rPr>
            </w:pPr>
          </w:p>
        </w:tc>
      </w:tr>
    </w:tbl>
    <w:p w:rsidR="00795223" w:rsidRDefault="00795223">
      <w:pPr>
        <w:spacing w:line="200" w:lineRule="atLeast"/>
        <w:rPr>
          <w:sz w:val="28"/>
          <w:szCs w:val="28"/>
        </w:rPr>
      </w:pPr>
    </w:p>
    <w:p w:rsidR="00795223" w:rsidRDefault="00795223">
      <w:pPr>
        <w:jc w:val="center"/>
        <w:rPr>
          <w:b/>
          <w:caps/>
          <w:sz w:val="28"/>
          <w:szCs w:val="28"/>
        </w:rPr>
      </w:pPr>
    </w:p>
    <w:p w:rsidR="00795223" w:rsidRDefault="001E59B6">
      <w:pPr>
        <w:jc w:val="center"/>
        <w:rPr>
          <w:b/>
          <w:sz w:val="28"/>
          <w:szCs w:val="28"/>
        </w:rPr>
      </w:pPr>
      <w:r>
        <w:rPr>
          <w:b/>
          <w:sz w:val="28"/>
          <w:szCs w:val="28"/>
        </w:rPr>
        <w:t xml:space="preserve">Абрамова М.А., Захарова О.В., Зубкова С.В. </w:t>
      </w:r>
    </w:p>
    <w:p w:rsidR="00795223" w:rsidRDefault="00795223">
      <w:pPr>
        <w:jc w:val="center"/>
        <w:rPr>
          <w:b/>
          <w:sz w:val="28"/>
          <w:szCs w:val="28"/>
        </w:rPr>
      </w:pPr>
    </w:p>
    <w:p w:rsidR="00795223" w:rsidRDefault="001E59B6">
      <w:pPr>
        <w:jc w:val="center"/>
        <w:rPr>
          <w:b/>
          <w:bCs/>
          <w:color w:val="2F2F2F"/>
          <w:sz w:val="24"/>
          <w:szCs w:val="24"/>
        </w:rPr>
      </w:pPr>
      <w:r>
        <w:rPr>
          <w:b/>
          <w:sz w:val="24"/>
          <w:szCs w:val="24"/>
        </w:rPr>
        <w:t xml:space="preserve">ПРОГРАММА </w:t>
      </w:r>
      <w:r>
        <w:rPr>
          <w:b/>
          <w:bCs/>
          <w:color w:val="2F2F2F"/>
          <w:sz w:val="24"/>
          <w:szCs w:val="24"/>
        </w:rPr>
        <w:t>УЧЕБНОЙ ПРАКТИКИ</w:t>
      </w:r>
    </w:p>
    <w:p w:rsidR="00795223" w:rsidRDefault="00795223">
      <w:pPr>
        <w:tabs>
          <w:tab w:val="left" w:pos="567"/>
        </w:tabs>
        <w:jc w:val="center"/>
        <w:rPr>
          <w:color w:val="000000" w:themeColor="text1"/>
          <w:sz w:val="28"/>
          <w:szCs w:val="28"/>
        </w:rPr>
      </w:pPr>
    </w:p>
    <w:p w:rsidR="00795223" w:rsidRDefault="001E59B6">
      <w:pPr>
        <w:tabs>
          <w:tab w:val="left" w:pos="567"/>
        </w:tabs>
        <w:jc w:val="center"/>
        <w:rPr>
          <w:color w:val="000000" w:themeColor="text1"/>
          <w:sz w:val="28"/>
          <w:szCs w:val="28"/>
        </w:rPr>
      </w:pPr>
      <w:r>
        <w:rPr>
          <w:color w:val="000000" w:themeColor="text1"/>
          <w:sz w:val="28"/>
          <w:szCs w:val="28"/>
        </w:rPr>
        <w:t>для студентов, обучающихся по направлению подготовки</w:t>
      </w:r>
    </w:p>
    <w:p w:rsidR="00795223" w:rsidRDefault="001E59B6">
      <w:pPr>
        <w:jc w:val="center"/>
        <w:rPr>
          <w:sz w:val="28"/>
        </w:rPr>
      </w:pPr>
      <w:r>
        <w:rPr>
          <w:sz w:val="28"/>
        </w:rPr>
        <w:t>38.03.01 – Экономика, ОП «</w:t>
      </w:r>
      <w:r>
        <w:rPr>
          <w:sz w:val="28"/>
          <w:szCs w:val="28"/>
        </w:rPr>
        <w:t>Экономика и финансы</w:t>
      </w:r>
      <w:r>
        <w:rPr>
          <w:sz w:val="28"/>
        </w:rPr>
        <w:t xml:space="preserve">», </w:t>
      </w:r>
    </w:p>
    <w:p w:rsidR="00795223" w:rsidRDefault="001E59B6">
      <w:pPr>
        <w:jc w:val="center"/>
        <w:rPr>
          <w:sz w:val="28"/>
          <w:szCs w:val="28"/>
        </w:rPr>
      </w:pPr>
      <w:r>
        <w:rPr>
          <w:sz w:val="28"/>
          <w:szCs w:val="28"/>
        </w:rPr>
        <w:t xml:space="preserve">Профиль: </w:t>
      </w:r>
      <w:r>
        <w:rPr>
          <w:sz w:val="28"/>
        </w:rPr>
        <w:t>«</w:t>
      </w:r>
      <w:r>
        <w:rPr>
          <w:sz w:val="28"/>
          <w:szCs w:val="28"/>
        </w:rPr>
        <w:t xml:space="preserve">Банки и </w:t>
      </w:r>
      <w:proofErr w:type="spellStart"/>
      <w:r>
        <w:rPr>
          <w:sz w:val="28"/>
          <w:szCs w:val="28"/>
        </w:rPr>
        <w:t>финтех</w:t>
      </w:r>
      <w:proofErr w:type="spellEnd"/>
      <w:r>
        <w:rPr>
          <w:sz w:val="28"/>
        </w:rPr>
        <w:t xml:space="preserve">» </w:t>
      </w:r>
    </w:p>
    <w:p w:rsidR="00795223" w:rsidRDefault="00795223">
      <w:pPr>
        <w:jc w:val="center"/>
        <w:rPr>
          <w:i/>
          <w:sz w:val="28"/>
          <w:szCs w:val="28"/>
        </w:rPr>
      </w:pPr>
    </w:p>
    <w:p w:rsidR="00795223" w:rsidRDefault="00795223">
      <w:pPr>
        <w:jc w:val="center"/>
        <w:rPr>
          <w:i/>
          <w:sz w:val="28"/>
          <w:szCs w:val="28"/>
        </w:rPr>
      </w:pPr>
    </w:p>
    <w:p w:rsidR="00795223" w:rsidRDefault="00795223">
      <w:pPr>
        <w:jc w:val="center"/>
        <w:rPr>
          <w:i/>
          <w:sz w:val="28"/>
          <w:szCs w:val="28"/>
        </w:rPr>
      </w:pPr>
    </w:p>
    <w:p w:rsidR="00795223" w:rsidRDefault="001E59B6">
      <w:pPr>
        <w:jc w:val="center"/>
        <w:rPr>
          <w:i/>
          <w:sz w:val="28"/>
          <w:szCs w:val="28"/>
        </w:rPr>
      </w:pPr>
      <w:r>
        <w:rPr>
          <w:i/>
          <w:sz w:val="28"/>
          <w:szCs w:val="28"/>
        </w:rPr>
        <w:t>Рекомендовано Ученым</w:t>
      </w:r>
      <w:r w:rsidR="006B7F80">
        <w:rPr>
          <w:i/>
          <w:sz w:val="28"/>
          <w:szCs w:val="28"/>
        </w:rPr>
        <w:t xml:space="preserve"> советом Финансового факультета</w:t>
      </w:r>
    </w:p>
    <w:p w:rsidR="00795223" w:rsidRDefault="001E59B6">
      <w:pPr>
        <w:jc w:val="center"/>
        <w:rPr>
          <w:i/>
          <w:sz w:val="28"/>
          <w:szCs w:val="28"/>
        </w:rPr>
      </w:pPr>
      <w:r>
        <w:rPr>
          <w:i/>
          <w:sz w:val="28"/>
          <w:szCs w:val="28"/>
        </w:rPr>
        <w:t>(протокол № 44 от 17 апреля 2024 г.)</w:t>
      </w:r>
    </w:p>
    <w:p w:rsidR="00795223" w:rsidRDefault="00795223">
      <w:pPr>
        <w:jc w:val="center"/>
        <w:rPr>
          <w:i/>
          <w:sz w:val="28"/>
          <w:szCs w:val="28"/>
        </w:rPr>
      </w:pPr>
    </w:p>
    <w:p w:rsidR="00795223" w:rsidRDefault="006B7F80">
      <w:pPr>
        <w:jc w:val="center"/>
        <w:rPr>
          <w:i/>
          <w:sz w:val="28"/>
          <w:szCs w:val="28"/>
        </w:rPr>
      </w:pPr>
      <w:r>
        <w:rPr>
          <w:i/>
          <w:sz w:val="28"/>
          <w:szCs w:val="28"/>
        </w:rPr>
        <w:t xml:space="preserve">Одобрено </w:t>
      </w:r>
      <w:r w:rsidR="001E59B6">
        <w:rPr>
          <w:i/>
          <w:sz w:val="28"/>
          <w:szCs w:val="28"/>
        </w:rPr>
        <w:t>Кафедрой банковского дела и монетарного регулирования</w:t>
      </w:r>
    </w:p>
    <w:p w:rsidR="00795223" w:rsidRDefault="001E59B6">
      <w:pPr>
        <w:jc w:val="center"/>
        <w:rPr>
          <w:i/>
          <w:sz w:val="28"/>
          <w:szCs w:val="28"/>
        </w:rPr>
      </w:pPr>
      <w:r>
        <w:rPr>
          <w:i/>
          <w:sz w:val="28"/>
          <w:szCs w:val="28"/>
        </w:rPr>
        <w:t>(протокол № 3 от 03 апреля 2024 г.)</w:t>
      </w:r>
    </w:p>
    <w:p w:rsidR="00795223" w:rsidRDefault="00795223">
      <w:pPr>
        <w:jc w:val="center"/>
        <w:rPr>
          <w:sz w:val="28"/>
          <w:szCs w:val="28"/>
        </w:rPr>
      </w:pPr>
    </w:p>
    <w:p w:rsidR="00795223" w:rsidRDefault="00795223">
      <w:pPr>
        <w:jc w:val="center"/>
        <w:rPr>
          <w:i/>
        </w:rPr>
      </w:pPr>
    </w:p>
    <w:p w:rsidR="00795223" w:rsidRDefault="00795223">
      <w:pPr>
        <w:jc w:val="center"/>
        <w:rPr>
          <w:b/>
          <w:sz w:val="28"/>
          <w:szCs w:val="28"/>
        </w:rPr>
      </w:pPr>
    </w:p>
    <w:p w:rsidR="00795223" w:rsidRDefault="00795223">
      <w:pPr>
        <w:jc w:val="center"/>
        <w:rPr>
          <w:b/>
          <w:caps/>
          <w:sz w:val="28"/>
          <w:szCs w:val="28"/>
        </w:rPr>
      </w:pPr>
    </w:p>
    <w:p w:rsidR="00795223" w:rsidRDefault="00795223">
      <w:pPr>
        <w:jc w:val="center"/>
        <w:rPr>
          <w:b/>
          <w:caps/>
          <w:sz w:val="28"/>
          <w:szCs w:val="28"/>
        </w:rPr>
      </w:pPr>
    </w:p>
    <w:p w:rsidR="00795223" w:rsidRDefault="00795223">
      <w:pPr>
        <w:jc w:val="center"/>
        <w:rPr>
          <w:b/>
          <w:caps/>
          <w:sz w:val="28"/>
          <w:szCs w:val="28"/>
        </w:rPr>
      </w:pPr>
    </w:p>
    <w:p w:rsidR="00795223" w:rsidRDefault="00795223">
      <w:pPr>
        <w:jc w:val="center"/>
        <w:rPr>
          <w:b/>
          <w:caps/>
          <w:sz w:val="28"/>
          <w:szCs w:val="28"/>
        </w:rPr>
      </w:pPr>
    </w:p>
    <w:p w:rsidR="00795223" w:rsidRDefault="001E59B6">
      <w:pPr>
        <w:jc w:val="center"/>
        <w:rPr>
          <w:b/>
          <w:caps/>
          <w:sz w:val="28"/>
          <w:szCs w:val="28"/>
        </w:rPr>
      </w:pPr>
      <w:r>
        <w:rPr>
          <w:b/>
          <w:sz w:val="28"/>
          <w:szCs w:val="28"/>
        </w:rPr>
        <w:t>Москва</w:t>
      </w:r>
      <w:r>
        <w:rPr>
          <w:b/>
          <w:caps/>
          <w:sz w:val="28"/>
          <w:szCs w:val="28"/>
        </w:rPr>
        <w:t xml:space="preserve"> 2024</w:t>
      </w:r>
      <w:r>
        <w:rPr>
          <w:bCs/>
          <w:sz w:val="28"/>
          <w:szCs w:val="28"/>
          <w:lang w:eastAsia="ar-SA"/>
        </w:rPr>
        <w:t xml:space="preserve"> </w:t>
      </w:r>
    </w:p>
    <w:bookmarkStart w:id="0" w:name="_Toc167292208" w:displacedByCustomXml="next"/>
    <w:sdt>
      <w:sdtPr>
        <w:rPr>
          <w:rFonts w:ascii="Times New Roman" w:eastAsia="Times New Roman" w:hAnsi="Times New Roman" w:cs="Times New Roman"/>
          <w:b w:val="0"/>
          <w:bCs w:val="0"/>
          <w:color w:val="auto"/>
          <w:sz w:val="20"/>
          <w:szCs w:val="20"/>
          <w:lang w:eastAsia="en-US"/>
        </w:rPr>
        <w:id w:val="-55011484"/>
        <w:docPartObj>
          <w:docPartGallery w:val="Table of Contents"/>
          <w:docPartUnique/>
        </w:docPartObj>
      </w:sdtPr>
      <w:sdtEndPr/>
      <w:sdtContent>
        <w:bookmarkEnd w:id="0" w:displacedByCustomXml="prev"/>
        <w:p w:rsidR="008D051C" w:rsidRPr="008D051C" w:rsidRDefault="008D051C" w:rsidP="008D051C">
          <w:pPr>
            <w:pStyle w:val="aff"/>
            <w:jc w:val="center"/>
            <w:rPr>
              <w:rFonts w:ascii="Times New Roman" w:hAnsi="Times New Roman" w:cs="Times New Roman"/>
              <w:color w:val="auto"/>
            </w:rPr>
          </w:pPr>
          <w:r w:rsidRPr="008D051C">
            <w:rPr>
              <w:rFonts w:ascii="Times New Roman" w:hAnsi="Times New Roman" w:cs="Times New Roman"/>
              <w:color w:val="auto"/>
            </w:rPr>
            <w:t>Содержание</w:t>
          </w:r>
          <w:r w:rsidRPr="008D051C">
            <w:rPr>
              <w:rFonts w:ascii="Times New Roman" w:hAnsi="Times New Roman" w:cs="Times New Roman"/>
              <w:color w:val="auto"/>
            </w:rPr>
            <w:fldChar w:fldCharType="begin"/>
          </w:r>
          <w:r w:rsidRPr="008D051C">
            <w:rPr>
              <w:rFonts w:ascii="Times New Roman" w:hAnsi="Times New Roman" w:cs="Times New Roman"/>
              <w:color w:val="auto"/>
            </w:rPr>
            <w:instrText xml:space="preserve"> TOC \o "1-3" \h \z \u </w:instrText>
          </w:r>
          <w:r w:rsidRPr="008D051C">
            <w:rPr>
              <w:rFonts w:ascii="Times New Roman" w:hAnsi="Times New Roman" w:cs="Times New Roman"/>
              <w:color w:val="auto"/>
            </w:rPr>
            <w:fldChar w:fldCharType="separate"/>
          </w:r>
          <w:hyperlink w:anchor="_Toc167292208" w:history="1"/>
        </w:p>
        <w:bookmarkStart w:id="1" w:name="_GoBack"/>
        <w:p w:rsidR="008D051C" w:rsidRPr="00A4241F" w:rsidRDefault="0072281A">
          <w:pPr>
            <w:pStyle w:val="13"/>
            <w:rPr>
              <w:rFonts w:eastAsiaTheme="minorEastAsia"/>
              <w:noProof/>
              <w:sz w:val="22"/>
              <w:szCs w:val="22"/>
              <w:lang w:eastAsia="ru-RU"/>
            </w:rPr>
          </w:pPr>
          <w:r w:rsidRPr="00A4241F">
            <w:fldChar w:fldCharType="begin"/>
          </w:r>
          <w:r w:rsidRPr="00A4241F">
            <w:instrText xml:space="preserve"> HYPERLINK \l "_Toc167292209" </w:instrText>
          </w:r>
          <w:r w:rsidRPr="00A4241F">
            <w:fldChar w:fldCharType="separate"/>
          </w:r>
          <w:r w:rsidR="008D051C" w:rsidRPr="00A4241F">
            <w:rPr>
              <w:rStyle w:val="aff1"/>
              <w:noProof/>
              <w:color w:val="auto"/>
            </w:rPr>
            <w:t>1. Наименование вида и типов практики, способа и формы (форм) ее проведения</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_Toc167292209 \h </w:instrText>
          </w:r>
          <w:r w:rsidR="008D051C" w:rsidRPr="00A4241F">
            <w:rPr>
              <w:noProof/>
              <w:webHidden/>
            </w:rPr>
          </w:r>
          <w:r w:rsidR="008D051C" w:rsidRPr="00A4241F">
            <w:rPr>
              <w:noProof/>
              <w:webHidden/>
            </w:rPr>
            <w:fldChar w:fldCharType="separate"/>
          </w:r>
          <w:r w:rsidR="006B7F80" w:rsidRPr="00A4241F">
            <w:rPr>
              <w:noProof/>
              <w:webHidden/>
            </w:rPr>
            <w:t>3</w:t>
          </w:r>
          <w:r w:rsidR="008D051C" w:rsidRPr="00A4241F">
            <w:rPr>
              <w:noProof/>
              <w:webHidden/>
            </w:rPr>
            <w:fldChar w:fldCharType="end"/>
          </w:r>
          <w:r w:rsidRPr="00A4241F">
            <w:rPr>
              <w:noProof/>
            </w:rPr>
            <w:fldChar w:fldCharType="end"/>
          </w:r>
        </w:p>
        <w:p w:rsidR="008D051C" w:rsidRPr="00A4241F" w:rsidRDefault="0072281A">
          <w:pPr>
            <w:pStyle w:val="13"/>
            <w:rPr>
              <w:rFonts w:eastAsiaTheme="minorEastAsia"/>
              <w:noProof/>
              <w:sz w:val="22"/>
              <w:szCs w:val="22"/>
              <w:lang w:eastAsia="ru-RU"/>
            </w:rPr>
          </w:pPr>
          <w:hyperlink w:anchor="_Toc167292210" w:history="1">
            <w:r w:rsidR="008D051C" w:rsidRPr="00A4241F">
              <w:rPr>
                <w:rStyle w:val="aff1"/>
                <w:noProof/>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_Toc167292210 \h </w:instrText>
            </w:r>
            <w:r w:rsidR="008D051C" w:rsidRPr="00A4241F">
              <w:rPr>
                <w:noProof/>
                <w:webHidden/>
              </w:rPr>
            </w:r>
            <w:r w:rsidR="008D051C" w:rsidRPr="00A4241F">
              <w:rPr>
                <w:noProof/>
                <w:webHidden/>
              </w:rPr>
              <w:fldChar w:fldCharType="separate"/>
            </w:r>
            <w:r w:rsidR="006B7F80" w:rsidRPr="00A4241F">
              <w:rPr>
                <w:noProof/>
                <w:webHidden/>
              </w:rPr>
              <w:t>3</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1" w:history="1">
            <w:r w:rsidR="008D051C" w:rsidRPr="00A4241F">
              <w:rPr>
                <w:rStyle w:val="aff1"/>
                <w:noProof/>
                <w:color w:val="auto"/>
              </w:rPr>
              <w:t>4. Место практики в структуре образовательной программы</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_Toc167292211 \h </w:instrText>
            </w:r>
            <w:r w:rsidR="008D051C" w:rsidRPr="00A4241F">
              <w:rPr>
                <w:noProof/>
                <w:webHidden/>
              </w:rPr>
            </w:r>
            <w:r w:rsidR="008D051C" w:rsidRPr="00A4241F">
              <w:rPr>
                <w:noProof/>
                <w:webHidden/>
              </w:rPr>
              <w:fldChar w:fldCharType="separate"/>
            </w:r>
            <w:r w:rsidR="006B7F80" w:rsidRPr="00A4241F">
              <w:rPr>
                <w:noProof/>
                <w:webHidden/>
              </w:rPr>
              <w:t>6</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2" w:history="1">
            <w:r w:rsidR="008D051C" w:rsidRPr="00A4241F">
              <w:rPr>
                <w:rStyle w:val="aff1"/>
                <w:noProof/>
                <w:color w:val="auto"/>
              </w:rPr>
              <w:t>5. Объем практики в зачетных единицах и ее продолжительность в неделях, либо в академических часах</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_Toc167292212 \h </w:instrText>
            </w:r>
            <w:r w:rsidR="008D051C" w:rsidRPr="00A4241F">
              <w:rPr>
                <w:noProof/>
                <w:webHidden/>
              </w:rPr>
            </w:r>
            <w:r w:rsidR="008D051C" w:rsidRPr="00A4241F">
              <w:rPr>
                <w:noProof/>
                <w:webHidden/>
              </w:rPr>
              <w:fldChar w:fldCharType="separate"/>
            </w:r>
            <w:r w:rsidR="006B7F80" w:rsidRPr="00A4241F">
              <w:rPr>
                <w:noProof/>
                <w:webHidden/>
              </w:rPr>
              <w:t>6</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3" w:history="1">
            <w:r w:rsidR="008D051C" w:rsidRPr="00A4241F">
              <w:rPr>
                <w:rStyle w:val="aff1"/>
                <w:noProof/>
                <w:color w:val="auto"/>
              </w:rPr>
              <w:t>7. Формы отчетности по практике</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_Toc167292213 \h </w:instrText>
            </w:r>
            <w:r w:rsidR="008D051C" w:rsidRPr="00A4241F">
              <w:rPr>
                <w:noProof/>
                <w:webHidden/>
              </w:rPr>
            </w:r>
            <w:r w:rsidR="008D051C" w:rsidRPr="00A4241F">
              <w:rPr>
                <w:noProof/>
                <w:webHidden/>
              </w:rPr>
              <w:fldChar w:fldCharType="separate"/>
            </w:r>
            <w:r w:rsidR="006B7F80" w:rsidRPr="00A4241F">
              <w:rPr>
                <w:noProof/>
                <w:webHidden/>
              </w:rPr>
              <w:t>8</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4" w:history="1">
            <w:r w:rsidR="008D051C" w:rsidRPr="00A4241F">
              <w:rPr>
                <w:rStyle w:val="aff1"/>
                <w:noProof/>
                <w:color w:val="auto"/>
              </w:rPr>
              <w:t>8. Фонд оценочных средств для проведения промежуточной аттестации обучающихся по практике</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_Toc167292214 \h </w:instrText>
            </w:r>
            <w:r w:rsidR="008D051C" w:rsidRPr="00A4241F">
              <w:rPr>
                <w:noProof/>
                <w:webHidden/>
              </w:rPr>
            </w:r>
            <w:r w:rsidR="008D051C" w:rsidRPr="00A4241F">
              <w:rPr>
                <w:noProof/>
                <w:webHidden/>
              </w:rPr>
              <w:fldChar w:fldCharType="separate"/>
            </w:r>
            <w:r w:rsidR="006B7F80" w:rsidRPr="00A4241F">
              <w:rPr>
                <w:noProof/>
                <w:webHidden/>
              </w:rPr>
              <w:t>11</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5" w:history="1">
            <w:r w:rsidR="008D051C" w:rsidRPr="00A4241F">
              <w:rPr>
                <w:rStyle w:val="aff1"/>
                <w:noProof/>
                <w:color w:val="auto"/>
              </w:rPr>
              <w:t>9. Перечень учебной литературы и ресурсов сети «Интернет», необходимых для проведения практики</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_Toc167292215 \h </w:instrText>
            </w:r>
            <w:r w:rsidR="008D051C" w:rsidRPr="00A4241F">
              <w:rPr>
                <w:noProof/>
                <w:webHidden/>
              </w:rPr>
            </w:r>
            <w:r w:rsidR="008D051C" w:rsidRPr="00A4241F">
              <w:rPr>
                <w:noProof/>
                <w:webHidden/>
              </w:rPr>
              <w:fldChar w:fldCharType="separate"/>
            </w:r>
            <w:r w:rsidR="006B7F80" w:rsidRPr="00A4241F">
              <w:rPr>
                <w:noProof/>
                <w:webHidden/>
              </w:rPr>
              <w:t>13</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6" w:history="1">
            <w:r w:rsidR="008D051C" w:rsidRPr="00A4241F">
              <w:rPr>
                <w:rStyle w:val="aff1"/>
                <w:noProof/>
                <w:color w:val="auto"/>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_Toc167292216 \h </w:instrText>
            </w:r>
            <w:r w:rsidR="008D051C" w:rsidRPr="00A4241F">
              <w:rPr>
                <w:noProof/>
                <w:webHidden/>
              </w:rPr>
            </w:r>
            <w:r w:rsidR="008D051C" w:rsidRPr="00A4241F">
              <w:rPr>
                <w:noProof/>
                <w:webHidden/>
              </w:rPr>
              <w:fldChar w:fldCharType="separate"/>
            </w:r>
            <w:r w:rsidR="006B7F80" w:rsidRPr="00A4241F">
              <w:rPr>
                <w:noProof/>
                <w:webHidden/>
              </w:rPr>
              <w:t>17</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7" w:history="1">
            <w:r w:rsidR="008D051C" w:rsidRPr="00A4241F">
              <w:rPr>
                <w:rStyle w:val="aff1"/>
                <w:rFonts w:eastAsia="Calibri"/>
                <w:bCs/>
                <w:noProof/>
                <w:color w:val="auto"/>
                <w:kern w:val="2"/>
              </w:rPr>
              <w:t>10. 1. Комплект лицензионного программного обеспечения:</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_Toc167292217 \h </w:instrText>
            </w:r>
            <w:r w:rsidR="008D051C" w:rsidRPr="00A4241F">
              <w:rPr>
                <w:noProof/>
                <w:webHidden/>
              </w:rPr>
            </w:r>
            <w:r w:rsidR="008D051C" w:rsidRPr="00A4241F">
              <w:rPr>
                <w:noProof/>
                <w:webHidden/>
              </w:rPr>
              <w:fldChar w:fldCharType="separate"/>
            </w:r>
            <w:r w:rsidR="006B7F80" w:rsidRPr="00A4241F">
              <w:rPr>
                <w:noProof/>
                <w:webHidden/>
              </w:rPr>
              <w:t>17</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8" w:history="1">
            <w:r w:rsidR="008D051C" w:rsidRPr="00A4241F">
              <w:rPr>
                <w:rStyle w:val="aff1"/>
                <w:rFonts w:eastAsia="Calibri"/>
                <w:bCs/>
                <w:noProof/>
                <w:color w:val="auto"/>
                <w:kern w:val="2"/>
              </w:rPr>
              <w:t>10.2. Современные профессиональные базы данных и информационные справочные системы</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_Toc167292218 \h </w:instrText>
            </w:r>
            <w:r w:rsidR="008D051C" w:rsidRPr="00A4241F">
              <w:rPr>
                <w:noProof/>
                <w:webHidden/>
              </w:rPr>
            </w:r>
            <w:r w:rsidR="008D051C" w:rsidRPr="00A4241F">
              <w:rPr>
                <w:noProof/>
                <w:webHidden/>
              </w:rPr>
              <w:fldChar w:fldCharType="separate"/>
            </w:r>
            <w:r w:rsidR="006B7F80" w:rsidRPr="00A4241F">
              <w:rPr>
                <w:noProof/>
                <w:webHidden/>
              </w:rPr>
              <w:t>17</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19" w:history="1">
            <w:r w:rsidR="008D051C" w:rsidRPr="00A4241F">
              <w:rPr>
                <w:rStyle w:val="aff1"/>
                <w:noProof/>
                <w:color w:val="auto"/>
              </w:rPr>
              <w:t>11. Описание материально-технической базы, необходимой для проведения практики</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_Toc167292219 \h </w:instrText>
            </w:r>
            <w:r w:rsidR="008D051C" w:rsidRPr="00A4241F">
              <w:rPr>
                <w:noProof/>
                <w:webHidden/>
              </w:rPr>
            </w:r>
            <w:r w:rsidR="008D051C" w:rsidRPr="00A4241F">
              <w:rPr>
                <w:noProof/>
                <w:webHidden/>
              </w:rPr>
              <w:fldChar w:fldCharType="separate"/>
            </w:r>
            <w:r w:rsidR="006B7F80" w:rsidRPr="00A4241F">
              <w:rPr>
                <w:noProof/>
                <w:webHidden/>
              </w:rPr>
              <w:t>17</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20" w:history="1">
            <w:r w:rsidR="008D051C" w:rsidRPr="00A4241F">
              <w:rPr>
                <w:rStyle w:val="aff1"/>
                <w:rFonts w:eastAsia="Times New Roman"/>
                <w:noProof/>
                <w:color w:val="auto"/>
              </w:rPr>
              <w:t>Приложение 1</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_Toc167292220 \h </w:instrText>
            </w:r>
            <w:r w:rsidR="008D051C" w:rsidRPr="00A4241F">
              <w:rPr>
                <w:noProof/>
                <w:webHidden/>
              </w:rPr>
            </w:r>
            <w:r w:rsidR="008D051C" w:rsidRPr="00A4241F">
              <w:rPr>
                <w:noProof/>
                <w:webHidden/>
              </w:rPr>
              <w:fldChar w:fldCharType="separate"/>
            </w:r>
            <w:r w:rsidR="006B7F80" w:rsidRPr="00A4241F">
              <w:rPr>
                <w:noProof/>
                <w:webHidden/>
              </w:rPr>
              <w:t>18</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21" w:history="1">
            <w:r w:rsidR="008D051C" w:rsidRPr="00A4241F">
              <w:rPr>
                <w:rStyle w:val="aff1"/>
                <w:rFonts w:eastAsia="Times New Roman"/>
                <w:noProof/>
                <w:color w:val="auto"/>
              </w:rPr>
              <w:t>Приложение 2</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_Toc167292221 \h </w:instrText>
            </w:r>
            <w:r w:rsidR="008D051C" w:rsidRPr="00A4241F">
              <w:rPr>
                <w:noProof/>
                <w:webHidden/>
              </w:rPr>
            </w:r>
            <w:r w:rsidR="008D051C" w:rsidRPr="00A4241F">
              <w:rPr>
                <w:noProof/>
                <w:webHidden/>
              </w:rPr>
              <w:fldChar w:fldCharType="separate"/>
            </w:r>
            <w:r w:rsidR="006B7F80" w:rsidRPr="00A4241F">
              <w:rPr>
                <w:noProof/>
                <w:webHidden/>
              </w:rPr>
              <w:t>19</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22" w:history="1">
            <w:r w:rsidR="008D051C" w:rsidRPr="00A4241F">
              <w:rPr>
                <w:rStyle w:val="aff1"/>
                <w:rFonts w:eastAsia="Times New Roman"/>
                <w:noProof/>
                <w:color w:val="auto"/>
              </w:rPr>
              <w:t>Приложение 3</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_Toc167292222 \h </w:instrText>
            </w:r>
            <w:r w:rsidR="008D051C" w:rsidRPr="00A4241F">
              <w:rPr>
                <w:noProof/>
                <w:webHidden/>
              </w:rPr>
            </w:r>
            <w:r w:rsidR="008D051C" w:rsidRPr="00A4241F">
              <w:rPr>
                <w:noProof/>
                <w:webHidden/>
              </w:rPr>
              <w:fldChar w:fldCharType="separate"/>
            </w:r>
            <w:r w:rsidR="006B7F80" w:rsidRPr="00A4241F">
              <w:rPr>
                <w:noProof/>
                <w:webHidden/>
              </w:rPr>
              <w:t>20</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23" w:history="1">
            <w:r w:rsidR="008D051C" w:rsidRPr="00A4241F">
              <w:rPr>
                <w:rStyle w:val="aff1"/>
                <w:rFonts w:eastAsia="Calibri"/>
                <w:noProof/>
                <w:color w:val="auto"/>
              </w:rPr>
              <w:t>Приложение 4</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_Toc167292223 \h </w:instrText>
            </w:r>
            <w:r w:rsidR="008D051C" w:rsidRPr="00A4241F">
              <w:rPr>
                <w:noProof/>
                <w:webHidden/>
              </w:rPr>
            </w:r>
            <w:r w:rsidR="008D051C" w:rsidRPr="00A4241F">
              <w:rPr>
                <w:noProof/>
                <w:webHidden/>
              </w:rPr>
              <w:fldChar w:fldCharType="separate"/>
            </w:r>
            <w:r w:rsidR="006B7F80" w:rsidRPr="00A4241F">
              <w:rPr>
                <w:noProof/>
                <w:webHidden/>
              </w:rPr>
              <w:t>21</w:t>
            </w:r>
            <w:r w:rsidR="008D051C" w:rsidRPr="00A4241F">
              <w:rPr>
                <w:noProof/>
                <w:webHidden/>
              </w:rPr>
              <w:fldChar w:fldCharType="end"/>
            </w:r>
          </w:hyperlink>
        </w:p>
        <w:p w:rsidR="008D051C" w:rsidRPr="00A4241F" w:rsidRDefault="0072281A">
          <w:pPr>
            <w:pStyle w:val="13"/>
            <w:rPr>
              <w:rFonts w:eastAsiaTheme="minorEastAsia"/>
              <w:noProof/>
              <w:sz w:val="22"/>
              <w:szCs w:val="22"/>
              <w:lang w:eastAsia="ru-RU"/>
            </w:rPr>
          </w:pPr>
          <w:hyperlink w:anchor="_Toc167292224" w:history="1">
            <w:r w:rsidR="008D051C" w:rsidRPr="00A4241F">
              <w:rPr>
                <w:rStyle w:val="aff1"/>
                <w:rFonts w:eastAsia="Times New Roman"/>
                <w:noProof/>
                <w:color w:val="auto"/>
              </w:rPr>
              <w:t>Приложение 5</w:t>
            </w:r>
            <w:r w:rsidR="008D051C" w:rsidRPr="00A4241F">
              <w:rPr>
                <w:noProof/>
                <w:webHidden/>
              </w:rPr>
              <w:tab/>
            </w:r>
            <w:r w:rsidR="008D051C" w:rsidRPr="00A4241F">
              <w:rPr>
                <w:noProof/>
                <w:webHidden/>
              </w:rPr>
              <w:fldChar w:fldCharType="begin"/>
            </w:r>
            <w:r w:rsidR="008D051C" w:rsidRPr="00A4241F">
              <w:rPr>
                <w:noProof/>
                <w:webHidden/>
              </w:rPr>
              <w:instrText xml:space="preserve"> PAGEREF _Toc167292224 \h </w:instrText>
            </w:r>
            <w:r w:rsidR="008D051C" w:rsidRPr="00A4241F">
              <w:rPr>
                <w:noProof/>
                <w:webHidden/>
              </w:rPr>
            </w:r>
            <w:r w:rsidR="008D051C" w:rsidRPr="00A4241F">
              <w:rPr>
                <w:noProof/>
                <w:webHidden/>
              </w:rPr>
              <w:fldChar w:fldCharType="separate"/>
            </w:r>
            <w:r w:rsidR="006B7F80" w:rsidRPr="00A4241F">
              <w:rPr>
                <w:noProof/>
                <w:webHidden/>
              </w:rPr>
              <w:t>22</w:t>
            </w:r>
            <w:r w:rsidR="008D051C" w:rsidRPr="00A4241F">
              <w:rPr>
                <w:noProof/>
                <w:webHidden/>
              </w:rPr>
              <w:fldChar w:fldCharType="end"/>
            </w:r>
          </w:hyperlink>
        </w:p>
        <w:bookmarkEnd w:id="1"/>
        <w:p w:rsidR="008D051C" w:rsidRDefault="008D051C">
          <w:r w:rsidRPr="008D051C">
            <w:rPr>
              <w:b/>
              <w:bCs/>
            </w:rPr>
            <w:fldChar w:fldCharType="end"/>
          </w:r>
        </w:p>
      </w:sdtContent>
    </w:sdt>
    <w:p w:rsidR="00795223" w:rsidRDefault="00795223"/>
    <w:p w:rsidR="00795223" w:rsidRDefault="001E59B6">
      <w:pPr>
        <w:pStyle w:val="1"/>
        <w:spacing w:before="240" w:line="360" w:lineRule="auto"/>
        <w:jc w:val="both"/>
        <w:rPr>
          <w:rFonts w:ascii="Times New Roman" w:hAnsi="Times New Roman" w:cs="Times New Roman"/>
          <w:color w:val="auto"/>
        </w:rPr>
      </w:pPr>
      <w:bookmarkStart w:id="2" w:name="_Toc167292139"/>
      <w:bookmarkStart w:id="3" w:name="_Toc167292209"/>
      <w:r>
        <w:rPr>
          <w:rFonts w:ascii="Times New Roman" w:hAnsi="Times New Roman" w:cs="Times New Roman"/>
          <w:color w:val="auto"/>
        </w:rPr>
        <w:lastRenderedPageBreak/>
        <w:t>1. Наименование вида и типов практики, способа и формы (форм) ее проведения</w:t>
      </w:r>
      <w:bookmarkEnd w:id="2"/>
      <w:bookmarkEnd w:id="3"/>
    </w:p>
    <w:p w:rsidR="00795223" w:rsidRDefault="001E59B6">
      <w:pPr>
        <w:tabs>
          <w:tab w:val="left" w:leader="dot" w:pos="3197"/>
          <w:tab w:val="left" w:pos="5222"/>
        </w:tabs>
        <w:spacing w:line="360" w:lineRule="auto"/>
        <w:ind w:left="709"/>
        <w:jc w:val="both"/>
        <w:rPr>
          <w:sz w:val="28"/>
          <w:szCs w:val="28"/>
        </w:rPr>
      </w:pPr>
      <w:r>
        <w:rPr>
          <w:b/>
          <w:sz w:val="28"/>
          <w:szCs w:val="28"/>
        </w:rPr>
        <w:t xml:space="preserve">Наименование вида практики: </w:t>
      </w:r>
      <w:r>
        <w:rPr>
          <w:sz w:val="28"/>
          <w:szCs w:val="28"/>
        </w:rPr>
        <w:t>у</w:t>
      </w:r>
      <w:r>
        <w:rPr>
          <w:bCs/>
          <w:color w:val="2F2F2F"/>
          <w:sz w:val="28"/>
          <w:szCs w:val="28"/>
        </w:rPr>
        <w:t>чебная.</w:t>
      </w:r>
    </w:p>
    <w:p w:rsidR="00795223" w:rsidRDefault="001E59B6">
      <w:pPr>
        <w:tabs>
          <w:tab w:val="left" w:leader="dot" w:pos="3197"/>
          <w:tab w:val="left" w:pos="5222"/>
        </w:tabs>
        <w:spacing w:line="360" w:lineRule="auto"/>
        <w:ind w:left="709"/>
        <w:jc w:val="both"/>
        <w:rPr>
          <w:sz w:val="28"/>
          <w:szCs w:val="28"/>
        </w:rPr>
      </w:pPr>
      <w:r>
        <w:rPr>
          <w:b/>
          <w:sz w:val="28"/>
          <w:szCs w:val="28"/>
        </w:rPr>
        <w:t>Типы практики:</w:t>
      </w:r>
      <w:r>
        <w:rPr>
          <w:sz w:val="28"/>
          <w:szCs w:val="28"/>
        </w:rPr>
        <w:t xml:space="preserve"> </w:t>
      </w:r>
      <w:r>
        <w:rPr>
          <w:rFonts w:eastAsia="Calibri"/>
          <w:sz w:val="28"/>
          <w:szCs w:val="28"/>
        </w:rPr>
        <w:t>ознакомительная практика</w:t>
      </w:r>
    </w:p>
    <w:p w:rsidR="00795223" w:rsidRDefault="001E59B6">
      <w:pPr>
        <w:spacing w:line="360" w:lineRule="auto"/>
        <w:ind w:left="709"/>
        <w:jc w:val="both"/>
        <w:rPr>
          <w:sz w:val="28"/>
          <w:szCs w:val="28"/>
        </w:rPr>
      </w:pPr>
      <w:r>
        <w:rPr>
          <w:b/>
          <w:sz w:val="28"/>
          <w:szCs w:val="28"/>
          <w:lang w:eastAsia="ru-RU"/>
        </w:rPr>
        <w:t>Форма проведения практики</w:t>
      </w:r>
      <w:r>
        <w:rPr>
          <w:sz w:val="28"/>
          <w:szCs w:val="28"/>
          <w:lang w:eastAsia="ru-RU"/>
        </w:rPr>
        <w:t xml:space="preserve">: </w:t>
      </w:r>
      <w:r>
        <w:rPr>
          <w:sz w:val="28"/>
          <w:szCs w:val="28"/>
        </w:rPr>
        <w:t>непрерывно.</w:t>
      </w:r>
    </w:p>
    <w:p w:rsidR="00795223" w:rsidRDefault="001E59B6">
      <w:pPr>
        <w:spacing w:line="360" w:lineRule="auto"/>
        <w:ind w:left="709"/>
        <w:jc w:val="both"/>
        <w:rPr>
          <w:sz w:val="28"/>
          <w:szCs w:val="28"/>
        </w:rPr>
      </w:pPr>
      <w:r>
        <w:rPr>
          <w:b/>
          <w:bCs/>
          <w:sz w:val="28"/>
          <w:szCs w:val="28"/>
        </w:rPr>
        <w:t>Способы проведения практики:</w:t>
      </w:r>
      <w:r>
        <w:rPr>
          <w:bCs/>
          <w:sz w:val="28"/>
          <w:szCs w:val="28"/>
        </w:rPr>
        <w:t xml:space="preserve"> стационарная, выездная.</w:t>
      </w:r>
    </w:p>
    <w:p w:rsidR="00795223" w:rsidRDefault="00795223">
      <w:pPr>
        <w:spacing w:line="360" w:lineRule="auto"/>
        <w:jc w:val="both"/>
        <w:rPr>
          <w:b/>
          <w:bCs/>
          <w:sz w:val="28"/>
          <w:szCs w:val="28"/>
        </w:rPr>
      </w:pPr>
    </w:p>
    <w:p w:rsidR="00795223" w:rsidRDefault="001E59B6">
      <w:pPr>
        <w:spacing w:line="360" w:lineRule="auto"/>
        <w:jc w:val="both"/>
        <w:rPr>
          <w:b/>
          <w:bCs/>
          <w:sz w:val="28"/>
          <w:szCs w:val="28"/>
        </w:rPr>
      </w:pPr>
      <w:r>
        <w:rPr>
          <w:b/>
          <w:bCs/>
          <w:sz w:val="28"/>
          <w:szCs w:val="28"/>
        </w:rPr>
        <w:t>2. Цели и задачи практики</w:t>
      </w:r>
    </w:p>
    <w:p w:rsidR="00795223" w:rsidRDefault="001E59B6">
      <w:pPr>
        <w:spacing w:line="360" w:lineRule="auto"/>
        <w:ind w:firstLine="709"/>
        <w:jc w:val="both"/>
        <w:rPr>
          <w:sz w:val="28"/>
          <w:szCs w:val="28"/>
        </w:rPr>
      </w:pPr>
      <w:r>
        <w:rPr>
          <w:sz w:val="28"/>
          <w:szCs w:val="28"/>
        </w:rPr>
        <w:t>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банковской деятельности и финансовых рынков.</w:t>
      </w:r>
    </w:p>
    <w:p w:rsidR="00795223" w:rsidRDefault="001E59B6">
      <w:pPr>
        <w:spacing w:line="360" w:lineRule="auto"/>
        <w:ind w:firstLine="709"/>
        <w:jc w:val="both"/>
        <w:rPr>
          <w:sz w:val="28"/>
          <w:szCs w:val="28"/>
        </w:rPr>
      </w:pPr>
      <w:r>
        <w:rPr>
          <w:sz w:val="28"/>
          <w:szCs w:val="28"/>
        </w:rPr>
        <w:t>Задачами учебной практики являются:</w:t>
      </w:r>
    </w:p>
    <w:p w:rsidR="00795223" w:rsidRDefault="001E59B6">
      <w:pPr>
        <w:pStyle w:val="afb"/>
        <w:numPr>
          <w:ilvl w:val="0"/>
          <w:numId w:val="3"/>
        </w:numPr>
        <w:spacing w:line="360" w:lineRule="auto"/>
        <w:jc w:val="both"/>
        <w:rPr>
          <w:sz w:val="28"/>
          <w:szCs w:val="28"/>
        </w:rPr>
      </w:pPr>
      <w:r>
        <w:rPr>
          <w:sz w:val="28"/>
          <w:szCs w:val="28"/>
        </w:rPr>
        <w:t>ознакомление студентов с основными видами и задачами будущей профессиональной деятельности;</w:t>
      </w:r>
    </w:p>
    <w:p w:rsidR="00795223" w:rsidRDefault="001E59B6">
      <w:pPr>
        <w:pStyle w:val="afb"/>
        <w:numPr>
          <w:ilvl w:val="0"/>
          <w:numId w:val="3"/>
        </w:numPr>
        <w:spacing w:line="360" w:lineRule="auto"/>
        <w:jc w:val="both"/>
        <w:rPr>
          <w:sz w:val="28"/>
          <w:szCs w:val="28"/>
        </w:rPr>
      </w:pPr>
      <w:r>
        <w:rPr>
          <w:sz w:val="28"/>
          <w:szCs w:val="28"/>
        </w:rPr>
        <w:t>углубление теоретических знаний в области банковского дела и финансовых рынков;</w:t>
      </w:r>
    </w:p>
    <w:p w:rsidR="00795223" w:rsidRDefault="001E59B6">
      <w:pPr>
        <w:pStyle w:val="afb"/>
        <w:numPr>
          <w:ilvl w:val="0"/>
          <w:numId w:val="3"/>
        </w:numPr>
        <w:spacing w:line="360" w:lineRule="auto"/>
        <w:jc w:val="both"/>
        <w:rPr>
          <w:sz w:val="28"/>
          <w:szCs w:val="28"/>
        </w:rPr>
      </w:pPr>
      <w:r>
        <w:rPr>
          <w:sz w:val="28"/>
          <w:szCs w:val="28"/>
        </w:rPr>
        <w:t>закрепление навыков работы с нормативно-правовой и методической базой обеспечения деятельности банков, фондовых бирж и иных финансовых организаций;</w:t>
      </w:r>
    </w:p>
    <w:p w:rsidR="00795223" w:rsidRDefault="001E59B6">
      <w:pPr>
        <w:pStyle w:val="afb"/>
        <w:numPr>
          <w:ilvl w:val="0"/>
          <w:numId w:val="3"/>
        </w:numPr>
        <w:spacing w:line="360" w:lineRule="auto"/>
        <w:jc w:val="both"/>
        <w:rPr>
          <w:sz w:val="28"/>
          <w:szCs w:val="28"/>
        </w:rPr>
      </w:pPr>
      <w:r>
        <w:rPr>
          <w:sz w:val="28"/>
          <w:szCs w:val="28"/>
        </w:rPr>
        <w:t>овладение навыками сбора, систематизации и анализа информации, необходимой для решения практических задач в сфере финансовых рынков и банков;</w:t>
      </w:r>
    </w:p>
    <w:p w:rsidR="00795223" w:rsidRDefault="001E59B6">
      <w:pPr>
        <w:pStyle w:val="afb"/>
        <w:numPr>
          <w:ilvl w:val="0"/>
          <w:numId w:val="3"/>
        </w:numPr>
        <w:spacing w:line="360" w:lineRule="auto"/>
        <w:jc w:val="both"/>
        <w:rPr>
          <w:sz w:val="28"/>
          <w:szCs w:val="28"/>
        </w:rPr>
      </w:pPr>
      <w:r>
        <w:rPr>
          <w:sz w:val="28"/>
          <w:szCs w:val="28"/>
        </w:rPr>
        <w:t>приобретение практического опыта работы в коллективе.</w:t>
      </w:r>
    </w:p>
    <w:p w:rsidR="00795223" w:rsidRDefault="001E59B6">
      <w:pPr>
        <w:pStyle w:val="1"/>
        <w:spacing w:before="240" w:line="360" w:lineRule="auto"/>
        <w:jc w:val="both"/>
        <w:rPr>
          <w:rFonts w:ascii="Times New Roman" w:hAnsi="Times New Roman" w:cs="Times New Roman"/>
          <w:color w:val="auto"/>
        </w:rPr>
      </w:pPr>
      <w:bookmarkStart w:id="4" w:name="_Toc167292140"/>
      <w:bookmarkStart w:id="5" w:name="_Toc167292210"/>
      <w:r>
        <w:rPr>
          <w:rFonts w:ascii="Times New Roman" w:hAnsi="Times New Roman" w:cs="Times New Roman"/>
          <w:color w:val="auto"/>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bookmarkEnd w:id="5"/>
    </w:p>
    <w:p w:rsidR="00795223" w:rsidRDefault="001E59B6">
      <w:pPr>
        <w:spacing w:line="360" w:lineRule="auto"/>
        <w:ind w:firstLine="708"/>
        <w:jc w:val="both"/>
        <w:rPr>
          <w:sz w:val="24"/>
          <w:szCs w:val="24"/>
          <w:lang w:eastAsia="ru-RU"/>
        </w:rPr>
      </w:pPr>
      <w:r>
        <w:rPr>
          <w:sz w:val="28"/>
          <w:szCs w:val="28"/>
        </w:rPr>
        <w:t xml:space="preserve">В качестве основных планируемых результатов прохождения </w:t>
      </w:r>
      <w:r>
        <w:rPr>
          <w:sz w:val="28"/>
          <w:szCs w:val="28"/>
        </w:rPr>
        <w:lastRenderedPageBreak/>
        <w:t xml:space="preserve">производственной практики в рамках применяемых компетенций, разработанных в соответствии с нормами, установленными по направлению подготовки 38.03.01 - Экономика, </w:t>
      </w:r>
      <w:r>
        <w:rPr>
          <w:sz w:val="28"/>
        </w:rPr>
        <w:t>ОП «</w:t>
      </w:r>
      <w:r>
        <w:rPr>
          <w:sz w:val="28"/>
          <w:szCs w:val="28"/>
        </w:rPr>
        <w:t>Экономика и финансы</w:t>
      </w:r>
      <w:r>
        <w:rPr>
          <w:sz w:val="28"/>
        </w:rPr>
        <w:t xml:space="preserve">», </w:t>
      </w:r>
      <w:r>
        <w:rPr>
          <w:sz w:val="28"/>
          <w:szCs w:val="28"/>
        </w:rPr>
        <w:t xml:space="preserve">Профиль: </w:t>
      </w:r>
      <w:r>
        <w:rPr>
          <w:sz w:val="28"/>
        </w:rPr>
        <w:t>«</w:t>
      </w:r>
      <w:r>
        <w:rPr>
          <w:sz w:val="28"/>
          <w:szCs w:val="28"/>
        </w:rPr>
        <w:t xml:space="preserve">"Банки и </w:t>
      </w:r>
      <w:proofErr w:type="spellStart"/>
      <w:r>
        <w:rPr>
          <w:sz w:val="28"/>
          <w:szCs w:val="28"/>
        </w:rPr>
        <w:t>финтех</w:t>
      </w:r>
      <w:proofErr w:type="spellEnd"/>
      <w:r>
        <w:rPr>
          <w:sz w:val="28"/>
          <w:szCs w:val="28"/>
        </w:rPr>
        <w:t>"</w:t>
      </w:r>
      <w:r>
        <w:rPr>
          <w:sz w:val="28"/>
        </w:rPr>
        <w:t>»</w:t>
      </w:r>
      <w:r>
        <w:rPr>
          <w:sz w:val="28"/>
          <w:szCs w:val="28"/>
        </w:rPr>
        <w:t>, выделяются следующие:</w:t>
      </w:r>
    </w:p>
    <w:p w:rsidR="00795223" w:rsidRDefault="001E59B6">
      <w:pPr>
        <w:jc w:val="right"/>
        <w:rPr>
          <w:sz w:val="28"/>
          <w:szCs w:val="28"/>
        </w:rPr>
      </w:pPr>
      <w:r>
        <w:rPr>
          <w:sz w:val="28"/>
          <w:szCs w:val="28"/>
        </w:rPr>
        <w:t>Таблица 1</w:t>
      </w:r>
    </w:p>
    <w:tbl>
      <w:tblPr>
        <w:tblStyle w:val="32"/>
        <w:tblW w:w="9385" w:type="dxa"/>
        <w:tblInd w:w="-34" w:type="dxa"/>
        <w:tblLayout w:type="fixed"/>
        <w:tblLook w:val="04A0" w:firstRow="1" w:lastRow="0" w:firstColumn="1" w:lastColumn="0" w:noHBand="0" w:noVBand="1"/>
      </w:tblPr>
      <w:tblGrid>
        <w:gridCol w:w="1419"/>
        <w:gridCol w:w="2013"/>
        <w:gridCol w:w="2551"/>
        <w:gridCol w:w="3402"/>
      </w:tblGrid>
      <w:tr w:rsidR="00795223">
        <w:tc>
          <w:tcPr>
            <w:tcW w:w="1418" w:type="dxa"/>
          </w:tcPr>
          <w:p w:rsidR="00795223" w:rsidRDefault="001E59B6">
            <w:pPr>
              <w:jc w:val="center"/>
              <w:rPr>
                <w:b/>
                <w:sz w:val="24"/>
                <w:szCs w:val="24"/>
              </w:rPr>
            </w:pPr>
            <w:r>
              <w:rPr>
                <w:b/>
                <w:sz w:val="24"/>
                <w:szCs w:val="24"/>
              </w:rPr>
              <w:t xml:space="preserve">Код </w:t>
            </w:r>
            <w:proofErr w:type="spellStart"/>
            <w:r>
              <w:rPr>
                <w:b/>
                <w:sz w:val="24"/>
                <w:szCs w:val="24"/>
              </w:rPr>
              <w:t>компетен-ции</w:t>
            </w:r>
            <w:proofErr w:type="spellEnd"/>
          </w:p>
        </w:tc>
        <w:tc>
          <w:tcPr>
            <w:tcW w:w="2013" w:type="dxa"/>
          </w:tcPr>
          <w:p w:rsidR="00795223" w:rsidRDefault="001E59B6">
            <w:pPr>
              <w:jc w:val="center"/>
              <w:rPr>
                <w:b/>
                <w:sz w:val="24"/>
                <w:szCs w:val="24"/>
              </w:rPr>
            </w:pPr>
            <w:r>
              <w:rPr>
                <w:b/>
                <w:sz w:val="24"/>
                <w:szCs w:val="24"/>
              </w:rPr>
              <w:t>Наименование компетенции</w:t>
            </w:r>
          </w:p>
        </w:tc>
        <w:tc>
          <w:tcPr>
            <w:tcW w:w="2551" w:type="dxa"/>
          </w:tcPr>
          <w:p w:rsidR="00795223" w:rsidRDefault="001E59B6">
            <w:pPr>
              <w:jc w:val="center"/>
              <w:rPr>
                <w:b/>
                <w:sz w:val="24"/>
                <w:szCs w:val="24"/>
              </w:rPr>
            </w:pPr>
            <w:r>
              <w:rPr>
                <w:b/>
                <w:sz w:val="24"/>
                <w:szCs w:val="24"/>
              </w:rPr>
              <w:t>Индикаторы достижения компетенции</w:t>
            </w:r>
          </w:p>
        </w:tc>
        <w:tc>
          <w:tcPr>
            <w:tcW w:w="3402" w:type="dxa"/>
          </w:tcPr>
          <w:p w:rsidR="00795223" w:rsidRDefault="001E59B6">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795223">
        <w:tc>
          <w:tcPr>
            <w:tcW w:w="1418" w:type="dxa"/>
            <w:vMerge w:val="restart"/>
          </w:tcPr>
          <w:p w:rsidR="00795223" w:rsidRDefault="001E59B6">
            <w:pPr>
              <w:tabs>
                <w:tab w:val="left" w:pos="540"/>
              </w:tabs>
              <w:contextualSpacing/>
              <w:jc w:val="both"/>
              <w:rPr>
                <w:b/>
                <w:sz w:val="24"/>
                <w:szCs w:val="24"/>
              </w:rPr>
            </w:pPr>
            <w:r>
              <w:rPr>
                <w:b/>
                <w:sz w:val="24"/>
                <w:szCs w:val="24"/>
              </w:rPr>
              <w:t>ПКН-1</w:t>
            </w:r>
          </w:p>
          <w:p w:rsidR="00795223" w:rsidRDefault="00795223">
            <w:pPr>
              <w:tabs>
                <w:tab w:val="left" w:pos="540"/>
              </w:tabs>
              <w:contextualSpacing/>
              <w:jc w:val="both"/>
              <w:rPr>
                <w:b/>
                <w:sz w:val="24"/>
                <w:szCs w:val="24"/>
              </w:rPr>
            </w:pPr>
          </w:p>
        </w:tc>
        <w:tc>
          <w:tcPr>
            <w:tcW w:w="2013" w:type="dxa"/>
            <w:vMerge w:val="restart"/>
          </w:tcPr>
          <w:p w:rsidR="00795223" w:rsidRDefault="001E59B6">
            <w:pPr>
              <w:jc w:val="both"/>
              <w:rPr>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p w:rsidR="00795223" w:rsidRDefault="00795223">
            <w:pPr>
              <w:contextualSpacing/>
              <w:jc w:val="both"/>
              <w:rPr>
                <w:rFonts w:eastAsia="Calibri"/>
                <w:sz w:val="24"/>
                <w:szCs w:val="24"/>
                <w:lang w:eastAsia="ru-RU"/>
              </w:rPr>
            </w:pPr>
          </w:p>
        </w:tc>
        <w:tc>
          <w:tcPr>
            <w:tcW w:w="2551" w:type="dxa"/>
          </w:tcPr>
          <w:p w:rsidR="00795223" w:rsidRDefault="001E59B6">
            <w:pPr>
              <w:shd w:val="clear" w:color="auto" w:fill="FFFFFF"/>
              <w:contextualSpacing/>
              <w:jc w:val="both"/>
              <w:rPr>
                <w:sz w:val="24"/>
                <w:szCs w:val="24"/>
              </w:rPr>
            </w:pPr>
            <w:r>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795223" w:rsidRDefault="00795223">
            <w:pPr>
              <w:jc w:val="both"/>
              <w:rPr>
                <w:sz w:val="24"/>
                <w:szCs w:val="24"/>
              </w:rPr>
            </w:pPr>
          </w:p>
          <w:p w:rsidR="00795223" w:rsidRDefault="00795223">
            <w:pPr>
              <w:spacing w:line="276" w:lineRule="auto"/>
              <w:jc w:val="both"/>
              <w:rPr>
                <w:sz w:val="24"/>
                <w:szCs w:val="24"/>
              </w:rPr>
            </w:pP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t xml:space="preserve">Знание </w:t>
            </w:r>
            <w:r>
              <w:rPr>
                <w:sz w:val="24"/>
                <w:szCs w:val="24"/>
              </w:rPr>
              <w:t>современных экономических концепций, моделей, ведущих школ и направлений развития экономической науки.</w:t>
            </w:r>
          </w:p>
          <w:p w:rsidR="00795223" w:rsidRDefault="001E59B6">
            <w:pPr>
              <w:tabs>
                <w:tab w:val="left" w:pos="540"/>
              </w:tabs>
              <w:contextualSpacing/>
              <w:jc w:val="both"/>
              <w:rPr>
                <w:b/>
                <w:sz w:val="24"/>
                <w:szCs w:val="24"/>
              </w:rPr>
            </w:pPr>
            <w:r>
              <w:rPr>
                <w:b/>
                <w:sz w:val="24"/>
                <w:szCs w:val="24"/>
              </w:rPr>
              <w:t xml:space="preserve">Умение </w:t>
            </w:r>
            <w:r>
              <w:rPr>
                <w:sz w:val="24"/>
                <w:szCs w:val="24"/>
              </w:rPr>
              <w:t>использовать современные экономические концепции и модели,</w:t>
            </w:r>
            <w:r>
              <w:t xml:space="preserve"> </w:t>
            </w:r>
            <w:r>
              <w:rPr>
                <w:sz w:val="24"/>
                <w:szCs w:val="24"/>
              </w:rPr>
              <w:t>категориальный и научный аппарат при анализе экономических явлений и процессов, решении прикладных задач, в том числе в части использования финансовых технологий в банковской сфере.</w:t>
            </w:r>
          </w:p>
        </w:tc>
      </w:tr>
      <w:tr w:rsidR="00795223">
        <w:tc>
          <w:tcPr>
            <w:tcW w:w="1418" w:type="dxa"/>
            <w:vMerge/>
          </w:tcPr>
          <w:p w:rsidR="00795223" w:rsidRDefault="00795223">
            <w:pPr>
              <w:tabs>
                <w:tab w:val="left" w:pos="540"/>
              </w:tabs>
              <w:contextualSpacing/>
              <w:jc w:val="both"/>
              <w:rPr>
                <w:b/>
                <w:sz w:val="24"/>
                <w:szCs w:val="24"/>
              </w:rPr>
            </w:pPr>
          </w:p>
        </w:tc>
        <w:tc>
          <w:tcPr>
            <w:tcW w:w="2013" w:type="dxa"/>
            <w:vMerge/>
          </w:tcPr>
          <w:p w:rsidR="00795223" w:rsidRDefault="00795223">
            <w:pPr>
              <w:contextualSpacing/>
              <w:jc w:val="both"/>
              <w:rPr>
                <w:rFonts w:eastAsia="Calibri"/>
                <w:sz w:val="24"/>
                <w:szCs w:val="24"/>
                <w:lang w:eastAsia="ru-RU"/>
              </w:rPr>
            </w:pPr>
          </w:p>
        </w:tc>
        <w:tc>
          <w:tcPr>
            <w:tcW w:w="2551" w:type="dxa"/>
          </w:tcPr>
          <w:p w:rsidR="00795223" w:rsidRDefault="001E59B6">
            <w:pPr>
              <w:tabs>
                <w:tab w:val="left" w:pos="993"/>
              </w:tabs>
              <w:jc w:val="both"/>
              <w:rPr>
                <w:sz w:val="24"/>
                <w:szCs w:val="24"/>
              </w:rPr>
            </w:pPr>
            <w:r>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795223" w:rsidRDefault="00795223">
            <w:pPr>
              <w:tabs>
                <w:tab w:val="left" w:pos="993"/>
              </w:tabs>
              <w:spacing w:line="276" w:lineRule="auto"/>
              <w:jc w:val="both"/>
              <w:rPr>
                <w:sz w:val="24"/>
                <w:szCs w:val="24"/>
                <w:lang w:eastAsia="ru-RU"/>
              </w:rPr>
            </w:pP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t xml:space="preserve">Знание </w:t>
            </w:r>
            <w:r>
              <w:rPr>
                <w:sz w:val="24"/>
                <w:szCs w:val="24"/>
              </w:rPr>
              <w:t>особенностей современных экономических процессов, их связей с другими процессами, происходящими в обществе.</w:t>
            </w:r>
          </w:p>
          <w:p w:rsidR="00795223" w:rsidRDefault="001E59B6">
            <w:pPr>
              <w:tabs>
                <w:tab w:val="left" w:pos="540"/>
              </w:tabs>
              <w:contextualSpacing/>
              <w:jc w:val="both"/>
              <w:rPr>
                <w:b/>
                <w:sz w:val="24"/>
                <w:szCs w:val="24"/>
              </w:rPr>
            </w:pPr>
            <w:r>
              <w:rPr>
                <w:b/>
                <w:sz w:val="24"/>
                <w:szCs w:val="24"/>
              </w:rPr>
              <w:t xml:space="preserve">Умение </w:t>
            </w:r>
            <w:r>
              <w:rPr>
                <w:sz w:val="24"/>
                <w:szCs w:val="24"/>
              </w:rPr>
              <w:t>критически переосмысливать текущие социально-экономические проблемы при решении прикладных задач, в том числе в части использования финансовых технологий в банковской сфере.</w:t>
            </w:r>
          </w:p>
        </w:tc>
      </w:tr>
      <w:tr w:rsidR="00795223">
        <w:tc>
          <w:tcPr>
            <w:tcW w:w="1418" w:type="dxa"/>
            <w:vMerge/>
          </w:tcPr>
          <w:p w:rsidR="00795223" w:rsidRDefault="00795223">
            <w:pPr>
              <w:tabs>
                <w:tab w:val="left" w:pos="540"/>
              </w:tabs>
              <w:contextualSpacing/>
              <w:jc w:val="both"/>
              <w:rPr>
                <w:b/>
                <w:sz w:val="24"/>
                <w:szCs w:val="24"/>
              </w:rPr>
            </w:pPr>
          </w:p>
        </w:tc>
        <w:tc>
          <w:tcPr>
            <w:tcW w:w="2013" w:type="dxa"/>
            <w:vMerge/>
          </w:tcPr>
          <w:p w:rsidR="00795223" w:rsidRDefault="00795223">
            <w:pPr>
              <w:contextualSpacing/>
              <w:jc w:val="both"/>
              <w:rPr>
                <w:rFonts w:eastAsia="Calibri"/>
                <w:sz w:val="24"/>
                <w:szCs w:val="24"/>
                <w:lang w:eastAsia="ru-RU"/>
              </w:rPr>
            </w:pPr>
          </w:p>
        </w:tc>
        <w:tc>
          <w:tcPr>
            <w:tcW w:w="2551" w:type="dxa"/>
          </w:tcPr>
          <w:p w:rsidR="00795223" w:rsidRDefault="001E59B6">
            <w:pPr>
              <w:spacing w:line="276" w:lineRule="auto"/>
              <w:jc w:val="both"/>
              <w:rPr>
                <w:sz w:val="24"/>
                <w:szCs w:val="24"/>
              </w:rPr>
            </w:pPr>
            <w:r>
              <w:rPr>
                <w:rFonts w:eastAsia="Calibri"/>
                <w:sz w:val="24"/>
                <w:szCs w:val="24"/>
              </w:rPr>
              <w:t>3. Г</w:t>
            </w:r>
            <w:r>
              <w:rPr>
                <w:sz w:val="24"/>
                <w:szCs w:val="24"/>
              </w:rPr>
              <w:t xml:space="preserve">рамотно и результативно пользуется российскими и зарубежными источниками научных знаний и </w:t>
            </w:r>
            <w:r>
              <w:rPr>
                <w:sz w:val="24"/>
                <w:szCs w:val="24"/>
              </w:rPr>
              <w:lastRenderedPageBreak/>
              <w:t>экономической информации, знает основные направления экономической политики государства.</w:t>
            </w: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lastRenderedPageBreak/>
              <w:t xml:space="preserve">Знание </w:t>
            </w:r>
            <w:r>
              <w:rPr>
                <w:sz w:val="24"/>
                <w:szCs w:val="24"/>
              </w:rPr>
              <w:t>основных российских и зарубежных источников научных знаний и экономической информации, основных направлений экономической политики государства.</w:t>
            </w:r>
          </w:p>
          <w:p w:rsidR="00795223" w:rsidRDefault="001E59B6">
            <w:pPr>
              <w:tabs>
                <w:tab w:val="left" w:pos="540"/>
              </w:tabs>
              <w:contextualSpacing/>
              <w:jc w:val="both"/>
              <w:rPr>
                <w:b/>
                <w:sz w:val="24"/>
                <w:szCs w:val="24"/>
              </w:rPr>
            </w:pPr>
            <w:r>
              <w:rPr>
                <w:b/>
                <w:sz w:val="24"/>
                <w:szCs w:val="24"/>
              </w:rPr>
              <w:t>Умение</w:t>
            </w:r>
            <w:r>
              <w:t xml:space="preserve"> </w:t>
            </w:r>
            <w:r>
              <w:rPr>
                <w:sz w:val="24"/>
                <w:szCs w:val="24"/>
              </w:rPr>
              <w:t xml:space="preserve">эффективно использовать российские и </w:t>
            </w:r>
            <w:r>
              <w:rPr>
                <w:sz w:val="24"/>
                <w:szCs w:val="24"/>
              </w:rPr>
              <w:lastRenderedPageBreak/>
              <w:t xml:space="preserve">зарубежные источники научных знаний и экономической информации и решать прикладные задачи с учетом основных направлений экономической политики государства. В том числе </w:t>
            </w:r>
            <w:proofErr w:type="spellStart"/>
            <w:r>
              <w:rPr>
                <w:sz w:val="24"/>
                <w:szCs w:val="24"/>
              </w:rPr>
              <w:t>цифровизации</w:t>
            </w:r>
            <w:proofErr w:type="spellEnd"/>
            <w:r>
              <w:rPr>
                <w:sz w:val="24"/>
                <w:szCs w:val="24"/>
              </w:rPr>
              <w:t xml:space="preserve"> национальной экономики.</w:t>
            </w:r>
          </w:p>
        </w:tc>
      </w:tr>
      <w:tr w:rsidR="00795223">
        <w:tc>
          <w:tcPr>
            <w:tcW w:w="1418" w:type="dxa"/>
            <w:vMerge w:val="restart"/>
          </w:tcPr>
          <w:p w:rsidR="00795223" w:rsidRDefault="001E59B6">
            <w:pPr>
              <w:tabs>
                <w:tab w:val="left" w:pos="540"/>
              </w:tabs>
              <w:contextualSpacing/>
              <w:jc w:val="both"/>
              <w:rPr>
                <w:b/>
                <w:sz w:val="24"/>
                <w:szCs w:val="24"/>
              </w:rPr>
            </w:pPr>
            <w:r>
              <w:rPr>
                <w:b/>
                <w:sz w:val="24"/>
                <w:szCs w:val="24"/>
              </w:rPr>
              <w:lastRenderedPageBreak/>
              <w:t>ПКН-6</w:t>
            </w:r>
          </w:p>
        </w:tc>
        <w:tc>
          <w:tcPr>
            <w:tcW w:w="2013" w:type="dxa"/>
            <w:vMerge w:val="restart"/>
          </w:tcPr>
          <w:p w:rsidR="00795223" w:rsidRDefault="001E59B6">
            <w:pPr>
              <w:contextualSpacing/>
              <w:jc w:val="both"/>
              <w:rPr>
                <w:rFonts w:eastAsia="Calibri"/>
                <w:sz w:val="24"/>
                <w:szCs w:val="24"/>
                <w:lang w:eastAsia="ru-RU"/>
              </w:rPr>
            </w:pPr>
            <w:r>
              <w:rPr>
                <w:sz w:val="24"/>
                <w:szCs w:val="24"/>
              </w:rPr>
              <w:t>Способность предлагать решения профессиональных задач в меняющихся финансово-экономических условиях</w:t>
            </w:r>
          </w:p>
        </w:tc>
        <w:tc>
          <w:tcPr>
            <w:tcW w:w="2551" w:type="dxa"/>
          </w:tcPr>
          <w:p w:rsidR="00795223" w:rsidRDefault="001E59B6">
            <w:pPr>
              <w:spacing w:line="276" w:lineRule="auto"/>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95223" w:rsidRDefault="00795223">
            <w:pPr>
              <w:spacing w:line="276" w:lineRule="auto"/>
              <w:jc w:val="both"/>
              <w:rPr>
                <w:sz w:val="24"/>
                <w:szCs w:val="24"/>
              </w:rPr>
            </w:pPr>
          </w:p>
        </w:tc>
        <w:tc>
          <w:tcPr>
            <w:tcW w:w="3402" w:type="dxa"/>
          </w:tcPr>
          <w:p w:rsidR="00795223" w:rsidRDefault="001E59B6">
            <w:pPr>
              <w:tabs>
                <w:tab w:val="left" w:pos="3330"/>
              </w:tabs>
              <w:suppressAutoHyphens w:val="0"/>
              <w:overflowPunct w:val="0"/>
              <w:spacing w:before="7" w:line="252" w:lineRule="auto"/>
              <w:ind w:right="114"/>
              <w:rPr>
                <w:sz w:val="24"/>
                <w:szCs w:val="24"/>
              </w:rPr>
            </w:pPr>
            <w:r>
              <w:rPr>
                <w:b/>
                <w:sz w:val="24"/>
                <w:szCs w:val="24"/>
              </w:rPr>
              <w:t xml:space="preserve">Знание </w:t>
            </w:r>
            <w:r>
              <w:rPr>
                <w:sz w:val="24"/>
                <w:szCs w:val="24"/>
              </w:rPr>
              <w:t>содержания и логики проведения анализа деятельности экономических субъектов, основных приемов обоснования оперативных, тактических и стратегических управленческих решений в условиях развития финансовых технологий.</w:t>
            </w:r>
          </w:p>
          <w:p w:rsidR="00795223" w:rsidRDefault="001E59B6">
            <w:pPr>
              <w:tabs>
                <w:tab w:val="left" w:pos="540"/>
              </w:tabs>
              <w:contextualSpacing/>
              <w:jc w:val="both"/>
              <w:rPr>
                <w:b/>
                <w:sz w:val="24"/>
                <w:szCs w:val="24"/>
              </w:rPr>
            </w:pPr>
            <w:r>
              <w:rPr>
                <w:b/>
                <w:sz w:val="24"/>
                <w:szCs w:val="24"/>
              </w:rPr>
              <w:t xml:space="preserve">Умение </w:t>
            </w:r>
            <w:r>
              <w:rPr>
                <w:sz w:val="24"/>
                <w:szCs w:val="24"/>
              </w:rPr>
              <w:t>предлагать решения профессиональных задач в меняющихся финансово-экономических условиях, с учетом результатов анализа деятельности экономических субъектов и развития финансовых технологий.</w:t>
            </w:r>
          </w:p>
        </w:tc>
      </w:tr>
      <w:tr w:rsidR="00795223">
        <w:tc>
          <w:tcPr>
            <w:tcW w:w="1418" w:type="dxa"/>
            <w:vMerge/>
          </w:tcPr>
          <w:p w:rsidR="00795223" w:rsidRDefault="00795223">
            <w:pPr>
              <w:tabs>
                <w:tab w:val="left" w:pos="540"/>
              </w:tabs>
              <w:contextualSpacing/>
              <w:jc w:val="both"/>
              <w:rPr>
                <w:b/>
                <w:sz w:val="24"/>
                <w:szCs w:val="24"/>
              </w:rPr>
            </w:pPr>
          </w:p>
        </w:tc>
        <w:tc>
          <w:tcPr>
            <w:tcW w:w="2013" w:type="dxa"/>
            <w:vMerge/>
          </w:tcPr>
          <w:p w:rsidR="00795223" w:rsidRDefault="00795223">
            <w:pPr>
              <w:contextualSpacing/>
              <w:jc w:val="both"/>
              <w:rPr>
                <w:rFonts w:eastAsia="Calibri"/>
                <w:sz w:val="24"/>
                <w:szCs w:val="24"/>
                <w:lang w:eastAsia="ru-RU"/>
              </w:rPr>
            </w:pPr>
          </w:p>
        </w:tc>
        <w:tc>
          <w:tcPr>
            <w:tcW w:w="2551" w:type="dxa"/>
          </w:tcPr>
          <w:p w:rsidR="00795223" w:rsidRDefault="001E59B6">
            <w:pPr>
              <w:tabs>
                <w:tab w:val="left" w:pos="540"/>
              </w:tabs>
              <w:spacing w:after="200" w:line="276" w:lineRule="auto"/>
              <w:contextualSpacing/>
              <w:jc w:val="both"/>
              <w:rPr>
                <w:sz w:val="24"/>
                <w:szCs w:val="24"/>
                <w:lang w:eastAsia="ru-RU"/>
              </w:rPr>
            </w:pPr>
            <w:r>
              <w:rPr>
                <w:rFonts w:eastAsia="Calibri"/>
                <w:sz w:val="24"/>
                <w:szCs w:val="24"/>
              </w:rPr>
              <w:t>2.</w:t>
            </w:r>
            <w:r>
              <w:rPr>
                <w:sz w:val="24"/>
                <w:szCs w:val="24"/>
              </w:rPr>
              <w:t>Предлагает варианты решения профессиональных задач в условиях неопределенности</w:t>
            </w: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t xml:space="preserve">Знание </w:t>
            </w:r>
            <w:r>
              <w:rPr>
                <w:sz w:val="24"/>
                <w:szCs w:val="24"/>
              </w:rPr>
              <w:t xml:space="preserve">методологии определения вариантов решения профессиональных задач в условиях </w:t>
            </w:r>
            <w:proofErr w:type="spellStart"/>
            <w:r>
              <w:rPr>
                <w:sz w:val="24"/>
                <w:szCs w:val="24"/>
              </w:rPr>
              <w:t>цифровизации</w:t>
            </w:r>
            <w:proofErr w:type="spellEnd"/>
            <w:r>
              <w:rPr>
                <w:sz w:val="24"/>
                <w:szCs w:val="24"/>
              </w:rPr>
              <w:t xml:space="preserve"> банковской деятельности и неопределенности.</w:t>
            </w:r>
          </w:p>
          <w:p w:rsidR="00795223" w:rsidRDefault="001E59B6">
            <w:pPr>
              <w:tabs>
                <w:tab w:val="left" w:pos="540"/>
              </w:tabs>
              <w:contextualSpacing/>
              <w:jc w:val="both"/>
              <w:rPr>
                <w:b/>
                <w:sz w:val="24"/>
                <w:szCs w:val="24"/>
              </w:rPr>
            </w:pPr>
            <w:r>
              <w:rPr>
                <w:b/>
                <w:sz w:val="24"/>
                <w:szCs w:val="24"/>
              </w:rPr>
              <w:t xml:space="preserve">Умение </w:t>
            </w:r>
            <w:r>
              <w:rPr>
                <w:sz w:val="24"/>
                <w:szCs w:val="24"/>
              </w:rPr>
              <w:t xml:space="preserve">решать профессиональные задачи в условиях </w:t>
            </w:r>
            <w:proofErr w:type="spellStart"/>
            <w:r>
              <w:rPr>
                <w:sz w:val="24"/>
                <w:szCs w:val="24"/>
              </w:rPr>
              <w:t>цифровизации</w:t>
            </w:r>
            <w:proofErr w:type="spellEnd"/>
            <w:r>
              <w:rPr>
                <w:sz w:val="24"/>
                <w:szCs w:val="24"/>
              </w:rPr>
              <w:t xml:space="preserve"> банковской деятельности и неопределенности.</w:t>
            </w:r>
          </w:p>
        </w:tc>
      </w:tr>
      <w:tr w:rsidR="00795223">
        <w:tc>
          <w:tcPr>
            <w:tcW w:w="1418" w:type="dxa"/>
            <w:vMerge w:val="restart"/>
          </w:tcPr>
          <w:p w:rsidR="00795223" w:rsidRDefault="001E59B6">
            <w:pPr>
              <w:tabs>
                <w:tab w:val="left" w:pos="540"/>
              </w:tabs>
              <w:spacing w:after="200" w:line="276" w:lineRule="auto"/>
              <w:contextualSpacing/>
              <w:jc w:val="both"/>
              <w:rPr>
                <w:sz w:val="24"/>
                <w:szCs w:val="24"/>
                <w:lang w:eastAsia="ru-RU"/>
              </w:rPr>
            </w:pPr>
            <w:r>
              <w:rPr>
                <w:sz w:val="24"/>
                <w:szCs w:val="24"/>
                <w:lang w:eastAsia="ru-RU"/>
              </w:rPr>
              <w:t>УК-9</w:t>
            </w:r>
          </w:p>
        </w:tc>
        <w:tc>
          <w:tcPr>
            <w:tcW w:w="2013" w:type="dxa"/>
            <w:vMerge w:val="restart"/>
          </w:tcPr>
          <w:p w:rsidR="00795223" w:rsidRDefault="001E59B6">
            <w:pPr>
              <w:pStyle w:val="ConsPlusNormal"/>
              <w:spacing w:line="276" w:lineRule="auto"/>
              <w:rPr>
                <w:rFonts w:ascii="Times New Roman" w:hAnsi="Times New Roman" w:cs="Times New Roman"/>
                <w:sz w:val="24"/>
                <w:szCs w:val="24"/>
              </w:rPr>
            </w:pPr>
            <w:r>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51" w:type="dxa"/>
          </w:tcPr>
          <w:p w:rsidR="00795223" w:rsidRDefault="001E59B6">
            <w:pPr>
              <w:shd w:val="clear" w:color="auto" w:fill="FFFFFF" w:themeFill="background1"/>
              <w:rPr>
                <w:color w:val="000000"/>
                <w:sz w:val="24"/>
                <w:szCs w:val="24"/>
              </w:rPr>
            </w:pPr>
            <w:r>
              <w:rPr>
                <w:sz w:val="24"/>
                <w:szCs w:val="24"/>
              </w:rPr>
              <w:t>1.</w:t>
            </w:r>
            <w:r>
              <w:rPr>
                <w:color w:val="000000"/>
                <w:sz w:val="24"/>
                <w:szCs w:val="24"/>
              </w:rPr>
              <w:t xml:space="preserve">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w:t>
            </w:r>
            <w:r>
              <w:rPr>
                <w:color w:val="000000"/>
                <w:sz w:val="24"/>
                <w:szCs w:val="24"/>
              </w:rPr>
              <w:lastRenderedPageBreak/>
              <w:t>результатов работы.</w:t>
            </w:r>
          </w:p>
          <w:p w:rsidR="00795223" w:rsidRDefault="00795223">
            <w:pPr>
              <w:shd w:val="clear" w:color="auto" w:fill="FFFFFF" w:themeFill="background1"/>
              <w:rPr>
                <w:sz w:val="24"/>
                <w:szCs w:val="24"/>
              </w:rPr>
            </w:pP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lastRenderedPageBreak/>
              <w:t xml:space="preserve">Знание методики </w:t>
            </w:r>
            <w:r>
              <w:rPr>
                <w:sz w:val="24"/>
                <w:szCs w:val="24"/>
              </w:rPr>
              <w:t>эффективного использования стратегии сотрудничества для достижения поставленной цели, основные приемы эффективного взаимодействия с другими членами команды, в процессе обмена информацией, знаниями, опытом, и презентации результатов работы.</w:t>
            </w:r>
          </w:p>
          <w:p w:rsidR="00795223" w:rsidRDefault="001E59B6">
            <w:pPr>
              <w:tabs>
                <w:tab w:val="left" w:pos="540"/>
              </w:tabs>
              <w:contextualSpacing/>
              <w:jc w:val="both"/>
              <w:rPr>
                <w:b/>
                <w:sz w:val="24"/>
                <w:szCs w:val="24"/>
              </w:rPr>
            </w:pPr>
            <w:r>
              <w:rPr>
                <w:b/>
                <w:sz w:val="24"/>
                <w:szCs w:val="24"/>
              </w:rPr>
              <w:t xml:space="preserve">Умение реализовывать </w:t>
            </w:r>
            <w:r>
              <w:rPr>
                <w:sz w:val="24"/>
                <w:szCs w:val="24"/>
              </w:rPr>
              <w:t xml:space="preserve">эффективное использование </w:t>
            </w:r>
            <w:r>
              <w:rPr>
                <w:sz w:val="24"/>
                <w:szCs w:val="24"/>
              </w:rPr>
              <w:lastRenderedPageBreak/>
              <w:t>стратегии сотрудничества для достижения поставленной цели, использовать на практике основные приемы эффективного взаимодействия с другими членами команды.</w:t>
            </w:r>
          </w:p>
        </w:tc>
      </w:tr>
      <w:tr w:rsidR="00795223">
        <w:tc>
          <w:tcPr>
            <w:tcW w:w="1418" w:type="dxa"/>
            <w:vMerge/>
          </w:tcPr>
          <w:p w:rsidR="00795223" w:rsidRDefault="00795223">
            <w:pPr>
              <w:tabs>
                <w:tab w:val="left" w:pos="540"/>
              </w:tabs>
              <w:contextualSpacing/>
              <w:jc w:val="both"/>
              <w:rPr>
                <w:b/>
                <w:sz w:val="24"/>
                <w:szCs w:val="24"/>
              </w:rPr>
            </w:pPr>
          </w:p>
        </w:tc>
        <w:tc>
          <w:tcPr>
            <w:tcW w:w="2013" w:type="dxa"/>
            <w:vMerge/>
          </w:tcPr>
          <w:p w:rsidR="00795223" w:rsidRDefault="00795223">
            <w:pPr>
              <w:contextualSpacing/>
              <w:jc w:val="both"/>
              <w:rPr>
                <w:rFonts w:eastAsia="Calibri"/>
                <w:sz w:val="24"/>
                <w:szCs w:val="24"/>
                <w:lang w:eastAsia="ru-RU"/>
              </w:rPr>
            </w:pPr>
          </w:p>
        </w:tc>
        <w:tc>
          <w:tcPr>
            <w:tcW w:w="2551" w:type="dxa"/>
          </w:tcPr>
          <w:p w:rsidR="00795223" w:rsidRDefault="001E59B6">
            <w:pPr>
              <w:shd w:val="clear" w:color="auto" w:fill="FFFFFF" w:themeFill="background1"/>
              <w:spacing w:line="276" w:lineRule="auto"/>
              <w:rPr>
                <w:sz w:val="24"/>
                <w:szCs w:val="24"/>
              </w:rPr>
            </w:pPr>
            <w:r>
              <w:rPr>
                <w:sz w:val="24"/>
                <w:szCs w:val="24"/>
              </w:rPr>
              <w:t xml:space="preserve">2.Соблюдает этические нормы в межличностном профессиональном общении. </w:t>
            </w:r>
          </w:p>
          <w:p w:rsidR="00795223" w:rsidRDefault="00795223">
            <w:pPr>
              <w:tabs>
                <w:tab w:val="left" w:pos="3330"/>
              </w:tabs>
              <w:suppressAutoHyphens w:val="0"/>
              <w:overflowPunct w:val="0"/>
              <w:spacing w:before="7" w:line="252" w:lineRule="auto"/>
              <w:ind w:right="114"/>
              <w:jc w:val="both"/>
              <w:rPr>
                <w:sz w:val="24"/>
                <w:szCs w:val="24"/>
              </w:rPr>
            </w:pPr>
          </w:p>
        </w:tc>
        <w:tc>
          <w:tcPr>
            <w:tcW w:w="3402" w:type="dxa"/>
          </w:tcPr>
          <w:p w:rsidR="00795223" w:rsidRDefault="001E59B6">
            <w:pPr>
              <w:tabs>
                <w:tab w:val="left" w:pos="3330"/>
              </w:tabs>
              <w:suppressAutoHyphens w:val="0"/>
              <w:overflowPunct w:val="0"/>
              <w:spacing w:before="7" w:line="252" w:lineRule="auto"/>
              <w:ind w:right="114"/>
              <w:rPr>
                <w:b/>
                <w:sz w:val="24"/>
                <w:szCs w:val="24"/>
              </w:rPr>
            </w:pPr>
            <w:r>
              <w:rPr>
                <w:b/>
                <w:sz w:val="24"/>
                <w:szCs w:val="24"/>
              </w:rPr>
              <w:t xml:space="preserve">Знание </w:t>
            </w:r>
            <w:r>
              <w:rPr>
                <w:sz w:val="24"/>
                <w:szCs w:val="24"/>
              </w:rPr>
              <w:t>основных этических норм в межличностном профессиональном общении.</w:t>
            </w:r>
          </w:p>
          <w:p w:rsidR="00795223" w:rsidRDefault="001E59B6">
            <w:pPr>
              <w:tabs>
                <w:tab w:val="left" w:pos="540"/>
              </w:tabs>
              <w:contextualSpacing/>
              <w:jc w:val="both"/>
              <w:rPr>
                <w:b/>
                <w:sz w:val="24"/>
                <w:szCs w:val="24"/>
              </w:rPr>
            </w:pPr>
            <w:r>
              <w:rPr>
                <w:b/>
                <w:sz w:val="24"/>
                <w:szCs w:val="24"/>
              </w:rPr>
              <w:t>Умение</w:t>
            </w:r>
            <w:r>
              <w:t xml:space="preserve"> </w:t>
            </w:r>
            <w:r>
              <w:rPr>
                <w:sz w:val="24"/>
                <w:szCs w:val="24"/>
              </w:rPr>
              <w:t>использовать на практике</w:t>
            </w:r>
            <w:r>
              <w:t xml:space="preserve"> </w:t>
            </w:r>
            <w:r>
              <w:rPr>
                <w:sz w:val="24"/>
                <w:szCs w:val="24"/>
              </w:rPr>
              <w:t>основные этические нормы в межличностном профессиональном общении.</w:t>
            </w:r>
          </w:p>
        </w:tc>
      </w:tr>
      <w:tr w:rsidR="00795223">
        <w:tc>
          <w:tcPr>
            <w:tcW w:w="1418" w:type="dxa"/>
            <w:vMerge/>
          </w:tcPr>
          <w:p w:rsidR="00795223" w:rsidRDefault="00795223">
            <w:pPr>
              <w:tabs>
                <w:tab w:val="left" w:pos="540"/>
              </w:tabs>
              <w:contextualSpacing/>
              <w:jc w:val="both"/>
              <w:rPr>
                <w:b/>
                <w:sz w:val="24"/>
                <w:szCs w:val="24"/>
              </w:rPr>
            </w:pPr>
          </w:p>
        </w:tc>
        <w:tc>
          <w:tcPr>
            <w:tcW w:w="2013" w:type="dxa"/>
            <w:vMerge/>
          </w:tcPr>
          <w:p w:rsidR="00795223" w:rsidRDefault="00795223">
            <w:pPr>
              <w:contextualSpacing/>
              <w:jc w:val="both"/>
              <w:rPr>
                <w:rFonts w:eastAsia="Calibri"/>
                <w:sz w:val="24"/>
                <w:szCs w:val="24"/>
                <w:lang w:eastAsia="ru-RU"/>
              </w:rPr>
            </w:pPr>
          </w:p>
        </w:tc>
        <w:tc>
          <w:tcPr>
            <w:tcW w:w="2551" w:type="dxa"/>
          </w:tcPr>
          <w:p w:rsidR="00795223" w:rsidRDefault="001E59B6">
            <w:pPr>
              <w:tabs>
                <w:tab w:val="left" w:pos="3330"/>
              </w:tabs>
              <w:suppressAutoHyphens w:val="0"/>
              <w:overflowPunct w:val="0"/>
              <w:spacing w:before="7" w:line="252" w:lineRule="auto"/>
              <w:ind w:right="114"/>
              <w:jc w:val="both"/>
              <w:rPr>
                <w:sz w:val="24"/>
                <w:szCs w:val="24"/>
              </w:rPr>
            </w:pPr>
            <w:r>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3402" w:type="dxa"/>
          </w:tcPr>
          <w:p w:rsidR="00795223" w:rsidRDefault="001E59B6">
            <w:pPr>
              <w:tabs>
                <w:tab w:val="left" w:pos="3330"/>
              </w:tabs>
              <w:suppressAutoHyphens w:val="0"/>
              <w:overflowPunct w:val="0"/>
              <w:spacing w:before="7" w:line="252" w:lineRule="auto"/>
              <w:ind w:right="114"/>
              <w:rPr>
                <w:sz w:val="24"/>
                <w:szCs w:val="24"/>
              </w:rPr>
            </w:pPr>
            <w:r>
              <w:rPr>
                <w:b/>
                <w:sz w:val="24"/>
                <w:szCs w:val="24"/>
              </w:rPr>
              <w:t xml:space="preserve">Знание </w:t>
            </w:r>
            <w:r>
              <w:rPr>
                <w:sz w:val="24"/>
                <w:szCs w:val="24"/>
              </w:rPr>
              <w:t xml:space="preserve">основных приемов </w:t>
            </w:r>
          </w:p>
          <w:p w:rsidR="00795223" w:rsidRDefault="001E59B6">
            <w:pPr>
              <w:tabs>
                <w:tab w:val="left" w:pos="3330"/>
              </w:tabs>
              <w:suppressAutoHyphens w:val="0"/>
              <w:overflowPunct w:val="0"/>
              <w:spacing w:before="7" w:line="252" w:lineRule="auto"/>
              <w:ind w:right="114"/>
              <w:rPr>
                <w:b/>
                <w:sz w:val="24"/>
                <w:szCs w:val="24"/>
              </w:rPr>
            </w:pPr>
            <w:r>
              <w:rPr>
                <w:sz w:val="24"/>
                <w:szCs w:val="24"/>
              </w:rPr>
              <w:t>учета особенностей поведения участников команды для достижения целей и задач в профессиональной деятельности.</w:t>
            </w:r>
          </w:p>
          <w:p w:rsidR="00795223" w:rsidRDefault="001E59B6">
            <w:pPr>
              <w:tabs>
                <w:tab w:val="left" w:pos="540"/>
              </w:tabs>
              <w:contextualSpacing/>
              <w:jc w:val="both"/>
              <w:rPr>
                <w:b/>
                <w:sz w:val="24"/>
                <w:szCs w:val="24"/>
              </w:rPr>
            </w:pPr>
            <w:r>
              <w:rPr>
                <w:b/>
                <w:sz w:val="24"/>
                <w:szCs w:val="24"/>
              </w:rPr>
              <w:t xml:space="preserve">Умение </w:t>
            </w:r>
            <w:r>
              <w:rPr>
                <w:sz w:val="24"/>
                <w:szCs w:val="24"/>
              </w:rPr>
              <w:t>использовать на практике основные приемы учета особенностей поведения участников команды для достижения целей и задач в профессиональной деятельности.</w:t>
            </w:r>
          </w:p>
        </w:tc>
      </w:tr>
    </w:tbl>
    <w:p w:rsidR="00795223" w:rsidRDefault="001E59B6">
      <w:pPr>
        <w:pStyle w:val="1"/>
        <w:spacing w:before="240" w:line="360" w:lineRule="auto"/>
        <w:jc w:val="both"/>
        <w:rPr>
          <w:rFonts w:ascii="Times New Roman" w:hAnsi="Times New Roman" w:cs="Times New Roman"/>
          <w:color w:val="auto"/>
        </w:rPr>
      </w:pPr>
      <w:bookmarkStart w:id="6" w:name="_Toc167292141"/>
      <w:bookmarkStart w:id="7" w:name="_Toc167292211"/>
      <w:r>
        <w:rPr>
          <w:rFonts w:ascii="Times New Roman" w:hAnsi="Times New Roman" w:cs="Times New Roman"/>
          <w:color w:val="auto"/>
        </w:rPr>
        <w:t>4. Место практики в структуре образовательной программы</w:t>
      </w:r>
      <w:bookmarkEnd w:id="6"/>
      <w:bookmarkEnd w:id="7"/>
    </w:p>
    <w:p w:rsidR="00795223" w:rsidRDefault="001E59B6">
      <w:pPr>
        <w:pStyle w:val="Default"/>
        <w:spacing w:line="360" w:lineRule="auto"/>
        <w:ind w:firstLine="708"/>
        <w:jc w:val="both"/>
        <w:rPr>
          <w:sz w:val="28"/>
          <w:szCs w:val="28"/>
        </w:rPr>
      </w:pPr>
      <w:r>
        <w:rPr>
          <w:sz w:val="28"/>
          <w:szCs w:val="28"/>
        </w:rPr>
        <w:t xml:space="preserve">Учебная практика для бакалавров, обучающихся </w:t>
      </w:r>
      <w:r>
        <w:rPr>
          <w:color w:val="000000" w:themeColor="text1"/>
          <w:sz w:val="28"/>
          <w:szCs w:val="28"/>
        </w:rPr>
        <w:t xml:space="preserve">по направлению подготовки </w:t>
      </w:r>
      <w:r>
        <w:rPr>
          <w:sz w:val="28"/>
          <w:szCs w:val="28"/>
        </w:rPr>
        <w:t xml:space="preserve">38.03.01 - Экономика, </w:t>
      </w:r>
      <w:r>
        <w:rPr>
          <w:sz w:val="28"/>
        </w:rPr>
        <w:t>ОП «</w:t>
      </w:r>
      <w:r>
        <w:rPr>
          <w:sz w:val="28"/>
          <w:szCs w:val="28"/>
        </w:rPr>
        <w:t>Экономика и финансы</w:t>
      </w:r>
      <w:r>
        <w:rPr>
          <w:sz w:val="28"/>
        </w:rPr>
        <w:t xml:space="preserve">», </w:t>
      </w:r>
      <w:r>
        <w:rPr>
          <w:sz w:val="28"/>
          <w:szCs w:val="28"/>
        </w:rPr>
        <w:t xml:space="preserve">Профиль: </w:t>
      </w:r>
      <w:r>
        <w:rPr>
          <w:sz w:val="28"/>
        </w:rPr>
        <w:t>«</w:t>
      </w:r>
      <w:r>
        <w:rPr>
          <w:sz w:val="28"/>
          <w:szCs w:val="28"/>
        </w:rPr>
        <w:t xml:space="preserve">Банки и </w:t>
      </w:r>
      <w:proofErr w:type="spellStart"/>
      <w:r>
        <w:rPr>
          <w:sz w:val="28"/>
          <w:szCs w:val="28"/>
        </w:rPr>
        <w:t>финтех</w:t>
      </w:r>
      <w:proofErr w:type="spellEnd"/>
      <w:r>
        <w:rPr>
          <w:sz w:val="28"/>
        </w:rPr>
        <w:t>»</w:t>
      </w:r>
      <w:r>
        <w:rPr>
          <w:sz w:val="28"/>
          <w:szCs w:val="28"/>
        </w:rPr>
        <w:t xml:space="preserve"> относится к Блоку 2 «Практики, в том числе Научно-исследовательская работа (НИР)» и является обязательным разделом образовательной программы </w:t>
      </w:r>
      <w:proofErr w:type="spellStart"/>
      <w:r>
        <w:rPr>
          <w:sz w:val="28"/>
          <w:szCs w:val="28"/>
        </w:rPr>
        <w:t>бакалавриата</w:t>
      </w:r>
      <w:proofErr w:type="spellEnd"/>
      <w:r>
        <w:rPr>
          <w:sz w:val="28"/>
          <w:szCs w:val="28"/>
        </w:rPr>
        <w:t>.</w:t>
      </w:r>
    </w:p>
    <w:p w:rsidR="00795223" w:rsidRDefault="001E59B6">
      <w:pPr>
        <w:pStyle w:val="1"/>
        <w:spacing w:before="240" w:line="360" w:lineRule="auto"/>
        <w:jc w:val="both"/>
        <w:rPr>
          <w:rFonts w:ascii="Times New Roman" w:hAnsi="Times New Roman" w:cs="Times New Roman"/>
          <w:color w:val="auto"/>
        </w:rPr>
      </w:pPr>
      <w:bookmarkStart w:id="8" w:name="_Toc167292142"/>
      <w:bookmarkStart w:id="9" w:name="_Toc167292212"/>
      <w:r>
        <w:rPr>
          <w:rFonts w:ascii="Times New Roman" w:hAnsi="Times New Roman" w:cs="Times New Roman"/>
          <w:color w:val="auto"/>
        </w:rPr>
        <w:t>5. Объем практики в зачетных единицах и ее продолжительность в неделях, либо в академических часах</w:t>
      </w:r>
      <w:bookmarkEnd w:id="8"/>
      <w:bookmarkEnd w:id="9"/>
    </w:p>
    <w:p w:rsidR="00795223" w:rsidRDefault="001E59B6">
      <w:pPr>
        <w:widowControl/>
        <w:spacing w:line="360" w:lineRule="auto"/>
        <w:ind w:firstLine="709"/>
        <w:jc w:val="both"/>
        <w:rPr>
          <w:sz w:val="28"/>
          <w:szCs w:val="28"/>
        </w:rPr>
      </w:pPr>
      <w:r>
        <w:rPr>
          <w:sz w:val="28"/>
          <w:szCs w:val="28"/>
        </w:rPr>
        <w:t xml:space="preserve">Объём учебной практики и сроки её проведения определяются учебным планом по направлению подготовки </w:t>
      </w:r>
      <w:r>
        <w:rPr>
          <w:sz w:val="28"/>
        </w:rPr>
        <w:t>3</w:t>
      </w:r>
      <w:r>
        <w:rPr>
          <w:sz w:val="28"/>
          <w:szCs w:val="28"/>
        </w:rPr>
        <w:t xml:space="preserve">8.03.01 - Экономика, </w:t>
      </w:r>
      <w:r>
        <w:rPr>
          <w:sz w:val="28"/>
        </w:rPr>
        <w:t>ОП «</w:t>
      </w:r>
      <w:r>
        <w:rPr>
          <w:sz w:val="28"/>
          <w:szCs w:val="28"/>
        </w:rPr>
        <w:t>Экономика и финансы</w:t>
      </w:r>
      <w:r>
        <w:rPr>
          <w:sz w:val="28"/>
        </w:rPr>
        <w:t xml:space="preserve">», </w:t>
      </w:r>
      <w:r>
        <w:rPr>
          <w:sz w:val="28"/>
          <w:szCs w:val="28"/>
        </w:rPr>
        <w:t xml:space="preserve">Профиль: </w:t>
      </w:r>
      <w:r>
        <w:rPr>
          <w:sz w:val="28"/>
        </w:rPr>
        <w:t>«</w:t>
      </w:r>
      <w:r>
        <w:rPr>
          <w:sz w:val="28"/>
          <w:szCs w:val="28"/>
        </w:rPr>
        <w:t xml:space="preserve">Банки и </w:t>
      </w:r>
      <w:proofErr w:type="spellStart"/>
      <w:r>
        <w:rPr>
          <w:sz w:val="28"/>
          <w:szCs w:val="28"/>
        </w:rPr>
        <w:t>финтех</w:t>
      </w:r>
      <w:proofErr w:type="spellEnd"/>
      <w:r>
        <w:rPr>
          <w:sz w:val="28"/>
        </w:rPr>
        <w:t>»</w:t>
      </w:r>
      <w:r>
        <w:rPr>
          <w:sz w:val="28"/>
          <w:szCs w:val="28"/>
        </w:rPr>
        <w:t xml:space="preserve"> </w:t>
      </w:r>
      <w:r>
        <w:rPr>
          <w:rFonts w:eastAsiaTheme="minorHAnsi"/>
          <w:color w:val="000000"/>
          <w:sz w:val="28"/>
          <w:szCs w:val="28"/>
        </w:rPr>
        <w:t>- 3 зачетные единицы</w:t>
      </w:r>
      <w:r>
        <w:rPr>
          <w:rFonts w:eastAsiaTheme="minorHAnsi"/>
          <w:sz w:val="28"/>
          <w:szCs w:val="28"/>
        </w:rPr>
        <w:t xml:space="preserve"> (108 часов), </w:t>
      </w:r>
      <w:r>
        <w:rPr>
          <w:sz w:val="28"/>
          <w:szCs w:val="28"/>
        </w:rPr>
        <w:t>в форме контактной работы – 4 часа.</w:t>
      </w:r>
    </w:p>
    <w:p w:rsidR="00795223" w:rsidRDefault="001E59B6">
      <w:pPr>
        <w:widowControl/>
        <w:spacing w:line="360" w:lineRule="auto"/>
        <w:ind w:firstLine="709"/>
        <w:jc w:val="both"/>
        <w:rPr>
          <w:rFonts w:eastAsiaTheme="minorHAnsi"/>
          <w:color w:val="000000"/>
          <w:sz w:val="28"/>
          <w:szCs w:val="28"/>
        </w:rPr>
      </w:pPr>
      <w:r>
        <w:rPr>
          <w:rFonts w:eastAsiaTheme="minorHAnsi"/>
          <w:color w:val="000000"/>
          <w:sz w:val="28"/>
          <w:szCs w:val="28"/>
        </w:rPr>
        <w:t>Продолжительность учебной практики – 2 недели.</w:t>
      </w:r>
    </w:p>
    <w:p w:rsidR="00795223" w:rsidRDefault="001E59B6">
      <w:pPr>
        <w:spacing w:line="360" w:lineRule="auto"/>
        <w:ind w:firstLine="709"/>
        <w:jc w:val="both"/>
        <w:rPr>
          <w:rFonts w:eastAsia="Calibri"/>
          <w:sz w:val="28"/>
          <w:szCs w:val="28"/>
          <w:lang w:eastAsia="ru-RU"/>
        </w:rPr>
      </w:pPr>
      <w:r>
        <w:rPr>
          <w:sz w:val="28"/>
          <w:szCs w:val="28"/>
        </w:rPr>
        <w:lastRenderedPageBreak/>
        <w:t xml:space="preserve">Вид промежуточной аттестации – зачет с оценкой, </w:t>
      </w:r>
      <w:r>
        <w:rPr>
          <w:rFonts w:eastAsia="Calibri"/>
          <w:sz w:val="28"/>
          <w:szCs w:val="28"/>
          <w:lang w:eastAsia="ru-RU"/>
        </w:rPr>
        <w:t xml:space="preserve">проводимый в форме защиты отчета по </w:t>
      </w:r>
      <w:r>
        <w:rPr>
          <w:rFonts w:eastAsia="Calibri"/>
          <w:sz w:val="28"/>
          <w:szCs w:val="28"/>
        </w:rPr>
        <w:t>учебной практике</w:t>
      </w:r>
      <w:r>
        <w:rPr>
          <w:rFonts w:eastAsia="Calibri"/>
          <w:sz w:val="28"/>
          <w:szCs w:val="28"/>
          <w:lang w:eastAsia="ru-RU"/>
        </w:rPr>
        <w:t xml:space="preserve">. </w:t>
      </w:r>
    </w:p>
    <w:p w:rsidR="00795223" w:rsidRDefault="001E59B6">
      <w:pPr>
        <w:pStyle w:val="afb"/>
        <w:spacing w:before="240" w:line="360" w:lineRule="auto"/>
        <w:jc w:val="both"/>
        <w:rPr>
          <w:b/>
          <w:sz w:val="28"/>
          <w:szCs w:val="28"/>
        </w:rPr>
      </w:pPr>
      <w:r>
        <w:rPr>
          <w:b/>
          <w:sz w:val="28"/>
          <w:szCs w:val="28"/>
        </w:rPr>
        <w:t>6. Содержание практики</w:t>
      </w:r>
    </w:p>
    <w:p w:rsidR="00795223" w:rsidRDefault="001E59B6">
      <w:pPr>
        <w:jc w:val="right"/>
        <w:rPr>
          <w:lang w:eastAsia="ru-RU"/>
        </w:rPr>
      </w:pPr>
      <w:r>
        <w:rPr>
          <w:sz w:val="28"/>
          <w:szCs w:val="28"/>
          <w:lang w:eastAsia="ru-RU"/>
        </w:rPr>
        <w:t>Таблица 2</w:t>
      </w:r>
    </w:p>
    <w:tbl>
      <w:tblPr>
        <w:tblStyle w:val="aff0"/>
        <w:tblW w:w="5000" w:type="pct"/>
        <w:tblLayout w:type="fixed"/>
        <w:tblLook w:val="04A0" w:firstRow="1" w:lastRow="0" w:firstColumn="1" w:lastColumn="0" w:noHBand="0" w:noVBand="1"/>
      </w:tblPr>
      <w:tblGrid>
        <w:gridCol w:w="3384"/>
        <w:gridCol w:w="3386"/>
        <w:gridCol w:w="2433"/>
      </w:tblGrid>
      <w:tr w:rsidR="00795223">
        <w:tc>
          <w:tcPr>
            <w:tcW w:w="3387" w:type="dxa"/>
          </w:tcPr>
          <w:p w:rsidR="00795223" w:rsidRDefault="001E59B6">
            <w:pPr>
              <w:jc w:val="center"/>
              <w:rPr>
                <w:b/>
                <w:bCs/>
                <w:color w:val="000000" w:themeColor="text1"/>
                <w:sz w:val="24"/>
                <w:szCs w:val="24"/>
              </w:rPr>
            </w:pPr>
            <w:r>
              <w:rPr>
                <w:b/>
                <w:bCs/>
                <w:color w:val="000000" w:themeColor="text1"/>
                <w:sz w:val="24"/>
                <w:szCs w:val="24"/>
              </w:rPr>
              <w:t>Типы профессиональных задач</w:t>
            </w:r>
          </w:p>
        </w:tc>
        <w:tc>
          <w:tcPr>
            <w:tcW w:w="3390" w:type="dxa"/>
          </w:tcPr>
          <w:p w:rsidR="00795223" w:rsidRDefault="001E59B6">
            <w:pPr>
              <w:jc w:val="center"/>
              <w:rPr>
                <w:b/>
                <w:bCs/>
                <w:color w:val="000000" w:themeColor="text1"/>
                <w:sz w:val="24"/>
                <w:szCs w:val="24"/>
              </w:rPr>
            </w:pPr>
            <w:r>
              <w:rPr>
                <w:b/>
                <w:bCs/>
                <w:color w:val="000000" w:themeColor="text1"/>
                <w:sz w:val="24"/>
                <w:szCs w:val="24"/>
              </w:rPr>
              <w:t>Виды работ (в форме контактной работы, в форме самостоятельной работы)</w:t>
            </w:r>
          </w:p>
        </w:tc>
        <w:tc>
          <w:tcPr>
            <w:tcW w:w="2436" w:type="dxa"/>
          </w:tcPr>
          <w:p w:rsidR="00795223" w:rsidRDefault="001E59B6">
            <w:pPr>
              <w:jc w:val="center"/>
              <w:rPr>
                <w:b/>
                <w:bCs/>
                <w:color w:val="000000" w:themeColor="text1"/>
                <w:sz w:val="24"/>
                <w:szCs w:val="24"/>
              </w:rPr>
            </w:pPr>
            <w:r>
              <w:rPr>
                <w:b/>
                <w:bCs/>
                <w:color w:val="000000" w:themeColor="text1"/>
                <w:sz w:val="24"/>
                <w:szCs w:val="24"/>
              </w:rPr>
              <w:t>Количество часов (недель)</w:t>
            </w:r>
          </w:p>
        </w:tc>
      </w:tr>
      <w:tr w:rsidR="00795223">
        <w:tc>
          <w:tcPr>
            <w:tcW w:w="3387" w:type="dxa"/>
          </w:tcPr>
          <w:p w:rsidR="00795223" w:rsidRDefault="001E59B6">
            <w:pPr>
              <w:jc w:val="both"/>
              <w:rPr>
                <w:bCs/>
                <w:sz w:val="24"/>
                <w:szCs w:val="24"/>
              </w:rPr>
            </w:pPr>
            <w:r>
              <w:rPr>
                <w:bCs/>
                <w:sz w:val="24"/>
                <w:szCs w:val="24"/>
              </w:rPr>
              <w:t>Аналитический</w:t>
            </w:r>
          </w:p>
        </w:tc>
        <w:tc>
          <w:tcPr>
            <w:tcW w:w="3390" w:type="dxa"/>
          </w:tcPr>
          <w:p w:rsidR="00795223" w:rsidRDefault="001E59B6">
            <w:pPr>
              <w:jc w:val="both"/>
              <w:rPr>
                <w:bCs/>
                <w:sz w:val="24"/>
                <w:szCs w:val="24"/>
              </w:rPr>
            </w:pPr>
            <w:r>
              <w:rPr>
                <w:bCs/>
                <w:sz w:val="24"/>
                <w:szCs w:val="24"/>
              </w:rPr>
              <w:t xml:space="preserve">Ознакомление с общей характеристикой кредитной организации или компании </w:t>
            </w:r>
            <w:proofErr w:type="spellStart"/>
            <w:r>
              <w:rPr>
                <w:bCs/>
                <w:sz w:val="24"/>
                <w:szCs w:val="24"/>
              </w:rPr>
              <w:t>Финтех</w:t>
            </w:r>
            <w:proofErr w:type="spellEnd"/>
            <w:r>
              <w:rPr>
                <w:bCs/>
                <w:sz w:val="24"/>
                <w:szCs w:val="24"/>
              </w:rPr>
              <w:t xml:space="preserve"> (цель образования, сведения о регистрации; основные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банка).</w:t>
            </w:r>
          </w:p>
        </w:tc>
        <w:tc>
          <w:tcPr>
            <w:tcW w:w="2436" w:type="dxa"/>
          </w:tcPr>
          <w:p w:rsidR="00795223" w:rsidRDefault="001E59B6">
            <w:pPr>
              <w:jc w:val="center"/>
              <w:rPr>
                <w:bCs/>
                <w:sz w:val="24"/>
                <w:szCs w:val="24"/>
              </w:rPr>
            </w:pPr>
            <w:r>
              <w:rPr>
                <w:bCs/>
                <w:sz w:val="24"/>
                <w:szCs w:val="24"/>
              </w:rPr>
              <w:t>40 час.</w:t>
            </w:r>
          </w:p>
          <w:p w:rsidR="00795223" w:rsidRDefault="00795223">
            <w:pPr>
              <w:jc w:val="center"/>
              <w:rPr>
                <w:bCs/>
                <w:sz w:val="24"/>
                <w:szCs w:val="24"/>
              </w:rPr>
            </w:pPr>
          </w:p>
        </w:tc>
      </w:tr>
      <w:tr w:rsidR="00795223">
        <w:tc>
          <w:tcPr>
            <w:tcW w:w="3387" w:type="dxa"/>
          </w:tcPr>
          <w:p w:rsidR="00795223" w:rsidRDefault="001E59B6">
            <w:pPr>
              <w:jc w:val="both"/>
              <w:rPr>
                <w:bCs/>
                <w:sz w:val="24"/>
                <w:szCs w:val="24"/>
              </w:rPr>
            </w:pPr>
            <w:r>
              <w:rPr>
                <w:bCs/>
                <w:sz w:val="24"/>
                <w:szCs w:val="24"/>
              </w:rPr>
              <w:t>Проектно-экономический</w:t>
            </w:r>
          </w:p>
        </w:tc>
        <w:tc>
          <w:tcPr>
            <w:tcW w:w="3390" w:type="dxa"/>
          </w:tcPr>
          <w:p w:rsidR="00795223" w:rsidRDefault="001E59B6">
            <w:pPr>
              <w:jc w:val="both"/>
              <w:rPr>
                <w:bCs/>
                <w:sz w:val="24"/>
                <w:szCs w:val="24"/>
              </w:rPr>
            </w:pPr>
            <w:r>
              <w:rPr>
                <w:bCs/>
                <w:sz w:val="24"/>
                <w:szCs w:val="24"/>
              </w:rPr>
              <w:t xml:space="preserve">Изучение особенностей основных видов деятельности кредитной организации или компании </w:t>
            </w:r>
            <w:proofErr w:type="spellStart"/>
            <w:r>
              <w:rPr>
                <w:bCs/>
                <w:sz w:val="24"/>
                <w:szCs w:val="24"/>
              </w:rPr>
              <w:t>Финтех</w:t>
            </w:r>
            <w:proofErr w:type="spellEnd"/>
            <w:r>
              <w:rPr>
                <w:bCs/>
                <w:sz w:val="24"/>
                <w:szCs w:val="24"/>
              </w:rPr>
              <w:t>:</w:t>
            </w:r>
          </w:p>
          <w:p w:rsidR="00795223" w:rsidRDefault="001E59B6">
            <w:pPr>
              <w:jc w:val="both"/>
              <w:rPr>
                <w:bCs/>
                <w:sz w:val="24"/>
                <w:szCs w:val="24"/>
              </w:rPr>
            </w:pPr>
            <w:r>
              <w:rPr>
                <w:bCs/>
                <w:sz w:val="24"/>
                <w:szCs w:val="24"/>
              </w:rPr>
              <w:t xml:space="preserve">- структура услуг и операций банка на финансовом рынке; </w:t>
            </w:r>
          </w:p>
          <w:p w:rsidR="00795223" w:rsidRDefault="001E59B6">
            <w:pPr>
              <w:jc w:val="both"/>
              <w:rPr>
                <w:bCs/>
                <w:sz w:val="24"/>
                <w:szCs w:val="24"/>
              </w:rPr>
            </w:pPr>
            <w:r>
              <w:rPr>
                <w:bCs/>
                <w:sz w:val="24"/>
                <w:szCs w:val="24"/>
              </w:rPr>
              <w:t xml:space="preserve">- характеристики традиционных услуг: кредитных, депозитных и инвестиционных; </w:t>
            </w:r>
          </w:p>
          <w:p w:rsidR="00795223" w:rsidRDefault="001E59B6">
            <w:pPr>
              <w:jc w:val="both"/>
              <w:rPr>
                <w:bCs/>
                <w:sz w:val="24"/>
                <w:szCs w:val="24"/>
              </w:rPr>
            </w:pPr>
            <w:r>
              <w:rPr>
                <w:bCs/>
                <w:sz w:val="24"/>
                <w:szCs w:val="24"/>
              </w:rPr>
              <w:t>- виды нетрадиционных услуг, предлагаемых клиентам и контрагентам.</w:t>
            </w:r>
          </w:p>
          <w:p w:rsidR="00795223" w:rsidRDefault="001E59B6">
            <w:pPr>
              <w:jc w:val="both"/>
              <w:rPr>
                <w:bCs/>
                <w:sz w:val="24"/>
                <w:szCs w:val="24"/>
              </w:rPr>
            </w:pPr>
            <w:r>
              <w:rPr>
                <w:bCs/>
                <w:sz w:val="24"/>
                <w:szCs w:val="24"/>
              </w:rPr>
              <w:t>Изучение конкурентной позиции организации, в которой проходит практика, на рынке финансовых услуг</w:t>
            </w:r>
          </w:p>
        </w:tc>
        <w:tc>
          <w:tcPr>
            <w:tcW w:w="2436" w:type="dxa"/>
          </w:tcPr>
          <w:p w:rsidR="00795223" w:rsidRDefault="001E59B6">
            <w:pPr>
              <w:jc w:val="center"/>
              <w:rPr>
                <w:bCs/>
                <w:sz w:val="24"/>
                <w:szCs w:val="24"/>
              </w:rPr>
            </w:pPr>
            <w:r>
              <w:rPr>
                <w:bCs/>
                <w:sz w:val="24"/>
                <w:szCs w:val="24"/>
              </w:rPr>
              <w:t>40 час.</w:t>
            </w:r>
          </w:p>
          <w:p w:rsidR="00795223" w:rsidRDefault="00795223">
            <w:pPr>
              <w:jc w:val="center"/>
              <w:rPr>
                <w:bCs/>
                <w:sz w:val="24"/>
                <w:szCs w:val="24"/>
              </w:rPr>
            </w:pPr>
          </w:p>
        </w:tc>
      </w:tr>
      <w:tr w:rsidR="00795223">
        <w:tc>
          <w:tcPr>
            <w:tcW w:w="3387" w:type="dxa"/>
          </w:tcPr>
          <w:p w:rsidR="00795223" w:rsidRDefault="001E59B6">
            <w:pPr>
              <w:jc w:val="both"/>
              <w:rPr>
                <w:bCs/>
                <w:sz w:val="24"/>
                <w:szCs w:val="24"/>
              </w:rPr>
            </w:pPr>
            <w:r>
              <w:rPr>
                <w:bCs/>
                <w:sz w:val="24"/>
                <w:szCs w:val="24"/>
              </w:rPr>
              <w:t>Организационно-управленческий</w:t>
            </w:r>
          </w:p>
        </w:tc>
        <w:tc>
          <w:tcPr>
            <w:tcW w:w="3390" w:type="dxa"/>
          </w:tcPr>
          <w:p w:rsidR="00795223" w:rsidRDefault="001E59B6">
            <w:pPr>
              <w:jc w:val="both"/>
              <w:rPr>
                <w:bCs/>
                <w:sz w:val="24"/>
                <w:szCs w:val="24"/>
              </w:rPr>
            </w:pPr>
            <w:r>
              <w:rPr>
                <w:bCs/>
                <w:sz w:val="24"/>
                <w:szCs w:val="24"/>
              </w:rPr>
              <w:t xml:space="preserve">Анализ форм отчетности банка или компании </w:t>
            </w:r>
            <w:proofErr w:type="spellStart"/>
            <w:r>
              <w:rPr>
                <w:bCs/>
                <w:sz w:val="24"/>
                <w:szCs w:val="24"/>
              </w:rPr>
              <w:t>Финтех</w:t>
            </w:r>
            <w:proofErr w:type="spellEnd"/>
            <w:r>
              <w:rPr>
                <w:bCs/>
                <w:sz w:val="24"/>
                <w:szCs w:val="24"/>
              </w:rPr>
              <w:t xml:space="preserve"> и их соответствия требованиям регулятора.</w:t>
            </w:r>
          </w:p>
          <w:p w:rsidR="00795223" w:rsidRDefault="001E59B6">
            <w:pPr>
              <w:jc w:val="both"/>
              <w:rPr>
                <w:bCs/>
                <w:sz w:val="24"/>
                <w:szCs w:val="24"/>
              </w:rPr>
            </w:pPr>
            <w:r>
              <w:rPr>
                <w:bCs/>
                <w:sz w:val="24"/>
                <w:szCs w:val="24"/>
              </w:rPr>
              <w:t xml:space="preserve">Описание деятельности подразделения организации, в которой проходит практика, его места и функций в организационной структуре </w:t>
            </w:r>
            <w:r>
              <w:rPr>
                <w:bCs/>
                <w:sz w:val="24"/>
                <w:szCs w:val="24"/>
              </w:rPr>
              <w:lastRenderedPageBreak/>
              <w:t>данной организации.</w:t>
            </w:r>
          </w:p>
        </w:tc>
        <w:tc>
          <w:tcPr>
            <w:tcW w:w="2436" w:type="dxa"/>
          </w:tcPr>
          <w:p w:rsidR="00795223" w:rsidRDefault="001E59B6">
            <w:pPr>
              <w:jc w:val="center"/>
              <w:rPr>
                <w:bCs/>
                <w:sz w:val="24"/>
                <w:szCs w:val="24"/>
              </w:rPr>
            </w:pPr>
            <w:r>
              <w:rPr>
                <w:bCs/>
                <w:sz w:val="24"/>
                <w:szCs w:val="24"/>
              </w:rPr>
              <w:lastRenderedPageBreak/>
              <w:t>28 час.</w:t>
            </w:r>
          </w:p>
          <w:p w:rsidR="00795223" w:rsidRDefault="00795223">
            <w:pPr>
              <w:jc w:val="center"/>
              <w:rPr>
                <w:bCs/>
                <w:sz w:val="24"/>
                <w:szCs w:val="24"/>
              </w:rPr>
            </w:pPr>
          </w:p>
        </w:tc>
      </w:tr>
      <w:tr w:rsidR="00795223">
        <w:tc>
          <w:tcPr>
            <w:tcW w:w="3387" w:type="dxa"/>
          </w:tcPr>
          <w:p w:rsidR="00795223" w:rsidRDefault="001E59B6">
            <w:pPr>
              <w:jc w:val="both"/>
              <w:rPr>
                <w:bCs/>
                <w:sz w:val="24"/>
                <w:szCs w:val="24"/>
              </w:rPr>
            </w:pPr>
            <w:r>
              <w:rPr>
                <w:bCs/>
                <w:sz w:val="24"/>
                <w:szCs w:val="24"/>
              </w:rPr>
              <w:lastRenderedPageBreak/>
              <w:t xml:space="preserve">Итого </w:t>
            </w:r>
          </w:p>
        </w:tc>
        <w:tc>
          <w:tcPr>
            <w:tcW w:w="3390" w:type="dxa"/>
          </w:tcPr>
          <w:p w:rsidR="00795223" w:rsidRDefault="00795223">
            <w:pPr>
              <w:jc w:val="both"/>
              <w:rPr>
                <w:bCs/>
                <w:sz w:val="24"/>
                <w:szCs w:val="24"/>
              </w:rPr>
            </w:pPr>
          </w:p>
        </w:tc>
        <w:tc>
          <w:tcPr>
            <w:tcW w:w="2436" w:type="dxa"/>
          </w:tcPr>
          <w:p w:rsidR="00795223" w:rsidRDefault="001E59B6">
            <w:pPr>
              <w:jc w:val="center"/>
              <w:rPr>
                <w:bCs/>
                <w:sz w:val="24"/>
                <w:szCs w:val="24"/>
              </w:rPr>
            </w:pPr>
            <w:r>
              <w:rPr>
                <w:bCs/>
                <w:sz w:val="24"/>
                <w:szCs w:val="24"/>
              </w:rPr>
              <w:t>108 час.</w:t>
            </w:r>
          </w:p>
        </w:tc>
      </w:tr>
    </w:tbl>
    <w:p w:rsidR="00795223" w:rsidRDefault="001E59B6">
      <w:pPr>
        <w:pStyle w:val="1"/>
        <w:spacing w:before="240" w:line="360" w:lineRule="auto"/>
        <w:jc w:val="both"/>
        <w:rPr>
          <w:rFonts w:ascii="Times New Roman" w:hAnsi="Times New Roman" w:cs="Times New Roman"/>
          <w:color w:val="auto"/>
        </w:rPr>
      </w:pPr>
      <w:bookmarkStart w:id="10" w:name="_Toc167292143"/>
      <w:bookmarkStart w:id="11" w:name="_Toc167292213"/>
      <w:r>
        <w:rPr>
          <w:rFonts w:ascii="Times New Roman" w:hAnsi="Times New Roman" w:cs="Times New Roman"/>
          <w:color w:val="auto"/>
        </w:rPr>
        <w:t>7. Формы отчетности по практике</w:t>
      </w:r>
      <w:bookmarkEnd w:id="10"/>
      <w:bookmarkEnd w:id="11"/>
    </w:p>
    <w:p w:rsidR="00795223" w:rsidRDefault="001E59B6">
      <w:pPr>
        <w:spacing w:line="360" w:lineRule="auto"/>
        <w:ind w:firstLine="709"/>
        <w:jc w:val="both"/>
        <w:rPr>
          <w:sz w:val="28"/>
          <w:szCs w:val="28"/>
        </w:rPr>
      </w:pPr>
      <w:r>
        <w:rPr>
          <w:sz w:val="28"/>
          <w:szCs w:val="28"/>
        </w:rPr>
        <w:t xml:space="preserve">Сроки учебной практики определяются приказом Финансового университета. </w:t>
      </w:r>
    </w:p>
    <w:p w:rsidR="00795223" w:rsidRDefault="001E59B6">
      <w:pPr>
        <w:spacing w:line="360" w:lineRule="auto"/>
        <w:ind w:firstLine="709"/>
        <w:jc w:val="both"/>
        <w:rPr>
          <w:sz w:val="28"/>
          <w:szCs w:val="28"/>
        </w:rPr>
      </w:pPr>
      <w:r>
        <w:rPr>
          <w:sz w:val="28"/>
          <w:szCs w:val="28"/>
        </w:rPr>
        <w:t>В установленные сроки обучающийся должен подготовить:</w:t>
      </w:r>
    </w:p>
    <w:p w:rsidR="00795223" w:rsidRDefault="001E59B6">
      <w:pPr>
        <w:pStyle w:val="afb"/>
        <w:numPr>
          <w:ilvl w:val="0"/>
          <w:numId w:val="6"/>
        </w:numPr>
        <w:spacing w:line="360" w:lineRule="auto"/>
        <w:ind w:left="357" w:hanging="357"/>
        <w:jc w:val="both"/>
        <w:rPr>
          <w:sz w:val="28"/>
          <w:szCs w:val="28"/>
        </w:rPr>
      </w:pPr>
      <w:r>
        <w:rPr>
          <w:sz w:val="28"/>
          <w:szCs w:val="28"/>
        </w:rPr>
        <w:t xml:space="preserve">Рабочий график (план) проведения практики с подписями руководителей практики от Кафедры банковского дела и </w:t>
      </w:r>
      <w:proofErr w:type="gramStart"/>
      <w:r>
        <w:rPr>
          <w:sz w:val="28"/>
          <w:szCs w:val="28"/>
        </w:rPr>
        <w:t>монетарного регулирования</w:t>
      </w:r>
      <w:proofErr w:type="gramEnd"/>
      <w:r>
        <w:rPr>
          <w:sz w:val="28"/>
          <w:szCs w:val="28"/>
        </w:rPr>
        <w:t xml:space="preserve"> и организации по форме (Приложение 4).</w:t>
      </w:r>
    </w:p>
    <w:p w:rsidR="00795223" w:rsidRDefault="001E59B6">
      <w:pPr>
        <w:pStyle w:val="afb"/>
        <w:numPr>
          <w:ilvl w:val="0"/>
          <w:numId w:val="6"/>
        </w:numPr>
        <w:spacing w:line="360" w:lineRule="auto"/>
        <w:ind w:left="357" w:hanging="357"/>
        <w:jc w:val="both"/>
        <w:rPr>
          <w:sz w:val="28"/>
          <w:szCs w:val="28"/>
        </w:rPr>
      </w:pPr>
      <w:r>
        <w:rPr>
          <w:sz w:val="28"/>
          <w:szCs w:val="28"/>
        </w:rPr>
        <w:t xml:space="preserve">Индивидуальное задание с подписями руководителей практики от Кафедры банковского дела и </w:t>
      </w:r>
      <w:proofErr w:type="gramStart"/>
      <w:r>
        <w:rPr>
          <w:sz w:val="28"/>
          <w:szCs w:val="28"/>
        </w:rPr>
        <w:t>монетарного регулирования</w:t>
      </w:r>
      <w:proofErr w:type="gramEnd"/>
      <w:r>
        <w:rPr>
          <w:sz w:val="28"/>
          <w:szCs w:val="28"/>
        </w:rPr>
        <w:t xml:space="preserve"> и организации по форме (Приложение 3).</w:t>
      </w:r>
    </w:p>
    <w:p w:rsidR="00795223" w:rsidRDefault="001E59B6">
      <w:pPr>
        <w:pStyle w:val="afb"/>
        <w:numPr>
          <w:ilvl w:val="0"/>
          <w:numId w:val="6"/>
        </w:numPr>
        <w:spacing w:line="360" w:lineRule="auto"/>
        <w:ind w:left="357" w:hanging="357"/>
        <w:jc w:val="both"/>
        <w:rPr>
          <w:sz w:val="28"/>
          <w:szCs w:val="28"/>
        </w:rPr>
      </w:pPr>
      <w:r>
        <w:rPr>
          <w:sz w:val="28"/>
          <w:szCs w:val="28"/>
        </w:rPr>
        <w:t>Дневник практики обучающегося с подписью руководителя практики от организации и печатью организации по форме (Приложение 5).</w:t>
      </w:r>
    </w:p>
    <w:p w:rsidR="00795223" w:rsidRDefault="001E59B6">
      <w:pPr>
        <w:pStyle w:val="afb"/>
        <w:numPr>
          <w:ilvl w:val="0"/>
          <w:numId w:val="6"/>
        </w:numPr>
        <w:spacing w:line="360" w:lineRule="auto"/>
        <w:ind w:left="357" w:hanging="357"/>
        <w:jc w:val="both"/>
        <w:rPr>
          <w:sz w:val="28"/>
          <w:szCs w:val="28"/>
        </w:rPr>
      </w:pPr>
      <w:r>
        <w:rPr>
          <w:sz w:val="28"/>
          <w:szCs w:val="28"/>
        </w:rPr>
        <w:t>Отзыв руководителя практики от организации с подписью и печатью организации (Приложение 2).</w:t>
      </w:r>
    </w:p>
    <w:p w:rsidR="00795223" w:rsidRDefault="001E59B6">
      <w:pPr>
        <w:pStyle w:val="afb"/>
        <w:numPr>
          <w:ilvl w:val="0"/>
          <w:numId w:val="6"/>
        </w:numPr>
        <w:spacing w:line="360" w:lineRule="auto"/>
        <w:ind w:left="357" w:hanging="357"/>
        <w:jc w:val="both"/>
        <w:rPr>
          <w:sz w:val="28"/>
          <w:szCs w:val="28"/>
        </w:rPr>
      </w:pPr>
      <w:r>
        <w:rPr>
          <w:sz w:val="28"/>
          <w:szCs w:val="28"/>
        </w:rPr>
        <w:t>Отчет по практике с подписью и печатью организации и подписью руководителя от Кафедры банковского дела и монетарного регулирования, и организации по форме (Титульный лист отчета Приложение 1).</w:t>
      </w:r>
    </w:p>
    <w:p w:rsidR="00795223" w:rsidRDefault="001E59B6">
      <w:pPr>
        <w:spacing w:line="360" w:lineRule="auto"/>
        <w:ind w:firstLine="709"/>
        <w:jc w:val="both"/>
        <w:rPr>
          <w:sz w:val="28"/>
          <w:szCs w:val="28"/>
        </w:rPr>
      </w:pPr>
      <w:r>
        <w:rPr>
          <w:sz w:val="28"/>
          <w:szCs w:val="28"/>
        </w:rPr>
        <w:t xml:space="preserve">По окончании учебной практики студент должен представить руководителю от Финансового университета Отчет о выполнении программы учебной практики по корпоративной почте для проверки, а также загрузить на портал во вкладку «Практики» в формате </w:t>
      </w:r>
      <w:r>
        <w:rPr>
          <w:sz w:val="28"/>
          <w:szCs w:val="28"/>
          <w:lang w:val="en-US"/>
        </w:rPr>
        <w:t>Word</w:t>
      </w:r>
      <w:r>
        <w:rPr>
          <w:sz w:val="28"/>
          <w:szCs w:val="28"/>
        </w:rPr>
        <w:t xml:space="preserve"> во вкладке Отчет по практике, а после защиты в формате </w:t>
      </w:r>
      <w:r>
        <w:rPr>
          <w:sz w:val="28"/>
          <w:szCs w:val="28"/>
          <w:lang w:val="en-US"/>
        </w:rPr>
        <w:t>PDF</w:t>
      </w:r>
      <w:r>
        <w:rPr>
          <w:sz w:val="28"/>
          <w:szCs w:val="28"/>
        </w:rPr>
        <w:t xml:space="preserve"> во вкладке Электронная версия обучающегося, а при необходимости, в бумажной форме по согласованию с руководителем практики от университета.</w:t>
      </w:r>
    </w:p>
    <w:p w:rsidR="00795223" w:rsidRDefault="001E59B6">
      <w:pPr>
        <w:pStyle w:val="afb"/>
        <w:spacing w:line="360" w:lineRule="auto"/>
        <w:ind w:left="0" w:firstLine="708"/>
        <w:jc w:val="both"/>
        <w:rPr>
          <w:sz w:val="28"/>
          <w:szCs w:val="28"/>
        </w:rPr>
      </w:pPr>
      <w:r>
        <w:rPr>
          <w:sz w:val="28"/>
          <w:szCs w:val="28"/>
        </w:rPr>
        <w:t xml:space="preserve">Обучающийся обязан явиться на защиту отчета по учебной практике оф </w:t>
      </w:r>
      <w:proofErr w:type="spellStart"/>
      <w:r>
        <w:rPr>
          <w:sz w:val="28"/>
          <w:szCs w:val="28"/>
        </w:rPr>
        <w:t>лайн</w:t>
      </w:r>
      <w:proofErr w:type="spellEnd"/>
      <w:r>
        <w:rPr>
          <w:sz w:val="28"/>
          <w:szCs w:val="28"/>
        </w:rPr>
        <w:t xml:space="preserve">, или подключиться для защиты отчета по направленной ссылке он </w:t>
      </w:r>
      <w:proofErr w:type="spellStart"/>
      <w:r>
        <w:rPr>
          <w:sz w:val="28"/>
          <w:szCs w:val="28"/>
        </w:rPr>
        <w:t>лайн</w:t>
      </w:r>
      <w:proofErr w:type="spellEnd"/>
      <w:r>
        <w:rPr>
          <w:sz w:val="28"/>
          <w:szCs w:val="28"/>
        </w:rPr>
        <w:t xml:space="preserve"> в соответствии с формой защиты, согласованной с руководителем по практике от университета.</w:t>
      </w:r>
    </w:p>
    <w:p w:rsidR="00795223" w:rsidRDefault="001E59B6">
      <w:pPr>
        <w:spacing w:line="360" w:lineRule="auto"/>
        <w:ind w:firstLine="709"/>
        <w:jc w:val="both"/>
        <w:rPr>
          <w:sz w:val="28"/>
          <w:szCs w:val="28"/>
        </w:rPr>
      </w:pPr>
      <w:r>
        <w:rPr>
          <w:sz w:val="28"/>
          <w:szCs w:val="28"/>
        </w:rPr>
        <w:lastRenderedPageBreak/>
        <w:t xml:space="preserve">Отчет оформляется в электронном виде или в бумажном варианте по согласованию с руководителем по практике от университета. Основной текст в Отчете: шрифт </w:t>
      </w:r>
      <w:r>
        <w:rPr>
          <w:sz w:val="28"/>
          <w:szCs w:val="28"/>
          <w:lang w:val="en-US"/>
        </w:rPr>
        <w:t>times</w:t>
      </w:r>
      <w:r>
        <w:rPr>
          <w:sz w:val="28"/>
          <w:szCs w:val="28"/>
        </w:rPr>
        <w:t xml:space="preserve"> </w:t>
      </w:r>
      <w:r>
        <w:rPr>
          <w:sz w:val="28"/>
          <w:szCs w:val="28"/>
          <w:lang w:val="en-US"/>
        </w:rPr>
        <w:t>roman</w:t>
      </w:r>
      <w:r>
        <w:rPr>
          <w:sz w:val="28"/>
          <w:szCs w:val="28"/>
        </w:rPr>
        <w:t xml:space="preserve"> 14,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Pr>
          <w:sz w:val="28"/>
          <w:szCs w:val="28"/>
        </w:rPr>
        <w:t xml:space="preserve"> </w:t>
      </w:r>
      <w:r>
        <w:rPr>
          <w:sz w:val="28"/>
          <w:szCs w:val="28"/>
          <w:lang w:val="en-US"/>
        </w:rPr>
        <w:t>roman</w:t>
      </w:r>
      <w:r>
        <w:rPr>
          <w:sz w:val="28"/>
          <w:szCs w:val="28"/>
        </w:rPr>
        <w:t xml:space="preserve"> 14. </w:t>
      </w:r>
    </w:p>
    <w:p w:rsidR="00795223" w:rsidRDefault="001E59B6">
      <w:pPr>
        <w:spacing w:line="360" w:lineRule="auto"/>
        <w:ind w:firstLine="709"/>
        <w:jc w:val="both"/>
        <w:rPr>
          <w:sz w:val="28"/>
          <w:szCs w:val="28"/>
        </w:rPr>
      </w:pPr>
      <w:r>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сканируется и вставляется в электронную версию отчета, или, по согласованию с руководителем практики от университета предъявляется (вместе с корректно оформленным Отчетом) в бумажном виде) руководителю практики от Финансового университета для защиты практики.</w:t>
      </w:r>
    </w:p>
    <w:p w:rsidR="00795223" w:rsidRDefault="00795223">
      <w:pPr>
        <w:spacing w:line="360" w:lineRule="auto"/>
        <w:jc w:val="both"/>
        <w:rPr>
          <w:sz w:val="28"/>
          <w:szCs w:val="28"/>
        </w:rPr>
      </w:pPr>
    </w:p>
    <w:p w:rsidR="00795223" w:rsidRDefault="001E59B6">
      <w:pPr>
        <w:spacing w:line="360" w:lineRule="auto"/>
        <w:ind w:firstLine="709"/>
        <w:jc w:val="both"/>
        <w:rPr>
          <w:sz w:val="28"/>
          <w:szCs w:val="28"/>
        </w:rPr>
      </w:pPr>
      <w:r>
        <w:rPr>
          <w:sz w:val="28"/>
          <w:szCs w:val="28"/>
        </w:rPr>
        <w:t>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 аналитические таблицы, справки, заключения, письма, акты и другие документы, в подготовке которых принимал участие студент.</w:t>
      </w:r>
    </w:p>
    <w:p w:rsidR="00795223" w:rsidRDefault="001E59B6">
      <w:pPr>
        <w:spacing w:line="360" w:lineRule="auto"/>
        <w:ind w:firstLine="709"/>
        <w:jc w:val="both"/>
        <w:rPr>
          <w:sz w:val="28"/>
          <w:szCs w:val="28"/>
        </w:rPr>
      </w:pPr>
      <w:r>
        <w:rPr>
          <w:sz w:val="28"/>
          <w:szCs w:val="28"/>
        </w:rPr>
        <w:t>Содержание Отчета по учебной практике:</w:t>
      </w:r>
    </w:p>
    <w:p w:rsidR="00795223" w:rsidRDefault="001E59B6">
      <w:pPr>
        <w:pStyle w:val="afb"/>
        <w:numPr>
          <w:ilvl w:val="0"/>
          <w:numId w:val="4"/>
        </w:numPr>
        <w:spacing w:line="360" w:lineRule="auto"/>
        <w:jc w:val="both"/>
        <w:rPr>
          <w:sz w:val="28"/>
          <w:szCs w:val="28"/>
        </w:rPr>
      </w:pPr>
      <w:r>
        <w:rPr>
          <w:sz w:val="28"/>
          <w:szCs w:val="28"/>
        </w:rPr>
        <w:t>Общая характеристика деятельности организации.</w:t>
      </w:r>
    </w:p>
    <w:p w:rsidR="00795223" w:rsidRDefault="001E59B6">
      <w:pPr>
        <w:pStyle w:val="afb"/>
        <w:numPr>
          <w:ilvl w:val="0"/>
          <w:numId w:val="4"/>
        </w:numPr>
        <w:spacing w:line="360" w:lineRule="auto"/>
        <w:jc w:val="both"/>
        <w:rPr>
          <w:sz w:val="28"/>
          <w:szCs w:val="28"/>
        </w:rPr>
      </w:pPr>
      <w:r>
        <w:rPr>
          <w:sz w:val="28"/>
          <w:szCs w:val="28"/>
        </w:rPr>
        <w:t>Содержание и состав выполняемых организацией операций и оказываемых услуг.</w:t>
      </w:r>
    </w:p>
    <w:p w:rsidR="00795223" w:rsidRDefault="001E59B6">
      <w:pPr>
        <w:pStyle w:val="afb"/>
        <w:numPr>
          <w:ilvl w:val="0"/>
          <w:numId w:val="4"/>
        </w:numPr>
        <w:spacing w:line="360" w:lineRule="auto"/>
        <w:jc w:val="both"/>
        <w:rPr>
          <w:sz w:val="28"/>
          <w:szCs w:val="28"/>
        </w:rPr>
      </w:pPr>
      <w:r>
        <w:rPr>
          <w:sz w:val="28"/>
          <w:szCs w:val="28"/>
        </w:rPr>
        <w:t>Описание деятельности подразделения, в котором проходила практика.</w:t>
      </w:r>
    </w:p>
    <w:p w:rsidR="00795223" w:rsidRDefault="001E59B6">
      <w:pPr>
        <w:pStyle w:val="afb"/>
        <w:numPr>
          <w:ilvl w:val="0"/>
          <w:numId w:val="4"/>
        </w:numPr>
        <w:spacing w:line="360" w:lineRule="auto"/>
        <w:jc w:val="both"/>
        <w:rPr>
          <w:sz w:val="28"/>
          <w:szCs w:val="28"/>
        </w:rPr>
      </w:pPr>
      <w:r>
        <w:rPr>
          <w:sz w:val="28"/>
          <w:szCs w:val="28"/>
        </w:rPr>
        <w:t>Выводы и предложения.</w:t>
      </w:r>
    </w:p>
    <w:p w:rsidR="00795223" w:rsidRDefault="001E59B6">
      <w:pPr>
        <w:pStyle w:val="afb"/>
        <w:spacing w:line="360" w:lineRule="auto"/>
        <w:ind w:left="0" w:firstLine="709"/>
        <w:jc w:val="both"/>
        <w:rPr>
          <w:sz w:val="28"/>
          <w:szCs w:val="28"/>
        </w:rPr>
      </w:pPr>
      <w:r>
        <w:rPr>
          <w:sz w:val="28"/>
          <w:szCs w:val="28"/>
        </w:rPr>
        <w:t>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w:t>
      </w:r>
    </w:p>
    <w:p w:rsidR="00795223" w:rsidRDefault="001E59B6">
      <w:pPr>
        <w:spacing w:line="360" w:lineRule="auto"/>
        <w:ind w:firstLine="709"/>
        <w:jc w:val="both"/>
        <w:rPr>
          <w:sz w:val="28"/>
          <w:szCs w:val="28"/>
        </w:rPr>
      </w:pPr>
      <w:r>
        <w:rPr>
          <w:sz w:val="28"/>
          <w:szCs w:val="28"/>
        </w:rPr>
        <w:t>Рекомендуемый объем Отчета по учебной практике, включая обязательные приложения – 15-20 страниц.</w:t>
      </w:r>
    </w:p>
    <w:p w:rsidR="00795223" w:rsidRDefault="001E59B6">
      <w:pPr>
        <w:spacing w:line="360" w:lineRule="auto"/>
        <w:ind w:firstLine="708"/>
        <w:jc w:val="both"/>
        <w:rPr>
          <w:sz w:val="28"/>
          <w:szCs w:val="28"/>
        </w:rPr>
      </w:pPr>
      <w:r>
        <w:rPr>
          <w:sz w:val="28"/>
          <w:szCs w:val="28"/>
        </w:rPr>
        <w:lastRenderedPageBreak/>
        <w:t xml:space="preserve">В Приложениях 5, 4 представлены форматы: Дневника практики, </w:t>
      </w:r>
      <w:r>
        <w:rPr>
          <w:sz w:val="28"/>
          <w:szCs w:val="28"/>
          <w:lang w:eastAsia="ru-RU"/>
        </w:rPr>
        <w:t>Рабочий график (план</w:t>
      </w:r>
      <w:r>
        <w:rPr>
          <w:sz w:val="28"/>
          <w:szCs w:val="28"/>
        </w:rPr>
        <w:t>) прохождения практики. Ежедневные записи студента в дневнике визируются (заверяются) руководителем практики от организации.</w:t>
      </w:r>
    </w:p>
    <w:p w:rsidR="00795223" w:rsidRDefault="001E59B6">
      <w:pPr>
        <w:spacing w:line="360" w:lineRule="auto"/>
        <w:ind w:firstLine="709"/>
        <w:jc w:val="both"/>
        <w:rPr>
          <w:sz w:val="28"/>
          <w:szCs w:val="28"/>
        </w:rPr>
      </w:pPr>
      <w:r>
        <w:rPr>
          <w:sz w:val="28"/>
          <w:szCs w:val="28"/>
        </w:rPr>
        <w:t>По результатам прохождения учебной 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отмечается, что по итогам практики обучающийся может (не может) быть допущен к защите отчета по практике. Отзыв заверяется подписью руководителя от базы практики и печатью организации. Требования к оформлению Отзыва – Приложение 2. Отзыв сканируется и вставляется в Отчет о выполнении программы учебной практики. Оригинал Отзыва предъявляется Руководителю практики от Финансового университета до защиты Отчета по практике или во время защиты Отчета по практике, если защита проходит в режиме офлайн.</w:t>
      </w:r>
      <w:bookmarkStart w:id="12" w:name="_Hlk161669830"/>
      <w:bookmarkEnd w:id="12"/>
    </w:p>
    <w:p w:rsidR="00795223" w:rsidRDefault="001E59B6">
      <w:pPr>
        <w:spacing w:line="360" w:lineRule="auto"/>
        <w:ind w:firstLine="709"/>
        <w:jc w:val="both"/>
        <w:rPr>
          <w:sz w:val="28"/>
          <w:szCs w:val="28"/>
        </w:rPr>
      </w:pPr>
      <w:r>
        <w:rPr>
          <w:sz w:val="28"/>
          <w:szCs w:val="28"/>
        </w:rPr>
        <w:t>Отзыв руководителя от организации о прохождении учебной практики студентом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 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795223" w:rsidRDefault="001E59B6">
      <w:pPr>
        <w:spacing w:line="360" w:lineRule="auto"/>
        <w:ind w:firstLine="709"/>
        <w:jc w:val="both"/>
        <w:rPr>
          <w:sz w:val="28"/>
          <w:szCs w:val="28"/>
        </w:rPr>
      </w:pPr>
      <w:r>
        <w:rPr>
          <w:sz w:val="28"/>
          <w:szCs w:val="28"/>
        </w:rPr>
        <w:t>Документы, включаемые в Отчет по учебной практике, должны быть представлены в одном файле в следующей последовательности:</w:t>
      </w:r>
    </w:p>
    <w:p w:rsidR="00795223" w:rsidRDefault="001E59B6">
      <w:pPr>
        <w:pStyle w:val="afb"/>
        <w:numPr>
          <w:ilvl w:val="0"/>
          <w:numId w:val="7"/>
        </w:numPr>
        <w:shd w:val="clear" w:color="auto" w:fill="FFFFFF"/>
        <w:spacing w:line="360" w:lineRule="auto"/>
        <w:jc w:val="both"/>
        <w:textAlignment w:val="baseline"/>
        <w:rPr>
          <w:sz w:val="28"/>
          <w:szCs w:val="28"/>
        </w:rPr>
      </w:pPr>
      <w:r>
        <w:rPr>
          <w:sz w:val="28"/>
          <w:szCs w:val="28"/>
        </w:rPr>
        <w:t>Титульный лист;</w:t>
      </w:r>
    </w:p>
    <w:p w:rsidR="00795223" w:rsidRDefault="001E59B6">
      <w:pPr>
        <w:pStyle w:val="afb"/>
        <w:numPr>
          <w:ilvl w:val="0"/>
          <w:numId w:val="7"/>
        </w:numPr>
        <w:shd w:val="clear" w:color="auto" w:fill="FFFFFF"/>
        <w:spacing w:line="360" w:lineRule="auto"/>
        <w:jc w:val="both"/>
        <w:textAlignment w:val="baseline"/>
        <w:rPr>
          <w:sz w:val="28"/>
          <w:szCs w:val="28"/>
        </w:rPr>
      </w:pPr>
      <w:r>
        <w:rPr>
          <w:sz w:val="28"/>
          <w:szCs w:val="28"/>
        </w:rPr>
        <w:t>Отзыв руководителя практики от организации;</w:t>
      </w:r>
    </w:p>
    <w:p w:rsidR="00795223" w:rsidRDefault="001E59B6">
      <w:pPr>
        <w:pStyle w:val="afb"/>
        <w:numPr>
          <w:ilvl w:val="0"/>
          <w:numId w:val="7"/>
        </w:numPr>
        <w:shd w:val="clear" w:color="auto" w:fill="FFFFFF"/>
        <w:spacing w:line="360" w:lineRule="auto"/>
        <w:jc w:val="both"/>
        <w:textAlignment w:val="baseline"/>
        <w:rPr>
          <w:sz w:val="28"/>
          <w:szCs w:val="28"/>
        </w:rPr>
      </w:pPr>
      <w:r>
        <w:rPr>
          <w:sz w:val="28"/>
          <w:szCs w:val="28"/>
        </w:rPr>
        <w:t>Рабочий график (план);</w:t>
      </w:r>
    </w:p>
    <w:p w:rsidR="00795223" w:rsidRDefault="001E59B6">
      <w:pPr>
        <w:pStyle w:val="afb"/>
        <w:numPr>
          <w:ilvl w:val="0"/>
          <w:numId w:val="7"/>
        </w:numPr>
        <w:shd w:val="clear" w:color="auto" w:fill="FFFFFF"/>
        <w:spacing w:line="360" w:lineRule="auto"/>
        <w:jc w:val="both"/>
        <w:textAlignment w:val="baseline"/>
        <w:rPr>
          <w:sz w:val="28"/>
          <w:szCs w:val="28"/>
        </w:rPr>
      </w:pPr>
      <w:r>
        <w:rPr>
          <w:sz w:val="28"/>
          <w:szCs w:val="28"/>
        </w:rPr>
        <w:t>Индивидуальное задание;</w:t>
      </w:r>
    </w:p>
    <w:p w:rsidR="00795223" w:rsidRDefault="001E59B6">
      <w:pPr>
        <w:pStyle w:val="afb"/>
        <w:numPr>
          <w:ilvl w:val="0"/>
          <w:numId w:val="7"/>
        </w:numPr>
        <w:shd w:val="clear" w:color="auto" w:fill="FFFFFF"/>
        <w:spacing w:line="360" w:lineRule="auto"/>
        <w:jc w:val="both"/>
        <w:textAlignment w:val="baseline"/>
        <w:rPr>
          <w:sz w:val="28"/>
          <w:szCs w:val="28"/>
        </w:rPr>
      </w:pPr>
      <w:r>
        <w:rPr>
          <w:sz w:val="28"/>
          <w:szCs w:val="28"/>
        </w:rPr>
        <w:t>Дневник практики;</w:t>
      </w:r>
    </w:p>
    <w:p w:rsidR="00795223" w:rsidRDefault="001E59B6">
      <w:pPr>
        <w:pStyle w:val="afb"/>
        <w:numPr>
          <w:ilvl w:val="0"/>
          <w:numId w:val="7"/>
        </w:numPr>
        <w:spacing w:line="360" w:lineRule="auto"/>
        <w:jc w:val="both"/>
        <w:rPr>
          <w:sz w:val="28"/>
          <w:szCs w:val="28"/>
        </w:rPr>
      </w:pPr>
      <w:r>
        <w:rPr>
          <w:sz w:val="28"/>
          <w:szCs w:val="28"/>
        </w:rPr>
        <w:lastRenderedPageBreak/>
        <w:t>Основная (текстовая) часть отчета по практике с приложениями.</w:t>
      </w:r>
    </w:p>
    <w:p w:rsidR="00795223" w:rsidRDefault="001E59B6">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795223" w:rsidRDefault="001E59B6">
      <w:pPr>
        <w:spacing w:line="360" w:lineRule="auto"/>
        <w:ind w:firstLine="709"/>
        <w:jc w:val="both"/>
        <w:rPr>
          <w:bCs/>
          <w:sz w:val="28"/>
          <w:szCs w:val="28"/>
        </w:rPr>
      </w:pPr>
      <w:r>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зачет с оценкой.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имеют академическую задолженность. </w:t>
      </w:r>
      <w:r>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795223" w:rsidRDefault="001E59B6">
      <w:pPr>
        <w:pStyle w:val="1"/>
        <w:spacing w:before="240" w:line="360" w:lineRule="auto"/>
        <w:jc w:val="both"/>
        <w:rPr>
          <w:rFonts w:ascii="Times New Roman" w:hAnsi="Times New Roman" w:cs="Times New Roman"/>
          <w:color w:val="auto"/>
        </w:rPr>
      </w:pPr>
      <w:bookmarkStart w:id="13" w:name="_Toc167292144"/>
      <w:bookmarkStart w:id="14" w:name="_Toc167292214"/>
      <w:r>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3"/>
      <w:bookmarkEnd w:id="14"/>
    </w:p>
    <w:p w:rsidR="00795223" w:rsidRDefault="001E59B6">
      <w:pPr>
        <w:spacing w:line="360" w:lineRule="auto"/>
        <w:ind w:firstLine="708"/>
        <w:jc w:val="both"/>
        <w:rPr>
          <w:sz w:val="28"/>
          <w:szCs w:val="28"/>
        </w:rPr>
      </w:pPr>
      <w:bookmarkStart w:id="15" w:name="bookmark9"/>
      <w:bookmarkEnd w:id="15"/>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Start w:id="16" w:name="_Hlk121844605"/>
      <w:bookmarkEnd w:id="16"/>
    </w:p>
    <w:p w:rsidR="00795223" w:rsidRDefault="001E59B6">
      <w:pPr>
        <w:tabs>
          <w:tab w:val="left" w:pos="540"/>
        </w:tabs>
        <w:ind w:firstLine="709"/>
        <w:contextualSpacing/>
        <w:jc w:val="right"/>
        <w:rPr>
          <w:sz w:val="28"/>
          <w:szCs w:val="28"/>
        </w:rPr>
      </w:pPr>
      <w:r>
        <w:rPr>
          <w:sz w:val="28"/>
          <w:szCs w:val="28"/>
        </w:rPr>
        <w:t>Таблица 3</w:t>
      </w:r>
    </w:p>
    <w:tbl>
      <w:tblPr>
        <w:tblW w:w="9634" w:type="dxa"/>
        <w:tblLayout w:type="fixed"/>
        <w:tblLook w:val="04A0" w:firstRow="1" w:lastRow="0" w:firstColumn="1" w:lastColumn="0" w:noHBand="0" w:noVBand="1"/>
      </w:tblPr>
      <w:tblGrid>
        <w:gridCol w:w="2182"/>
        <w:gridCol w:w="3082"/>
        <w:gridCol w:w="4370"/>
      </w:tblGrid>
      <w:tr w:rsidR="00795223">
        <w:trPr>
          <w:trHeight w:val="475"/>
        </w:trPr>
        <w:tc>
          <w:tcPr>
            <w:tcW w:w="2182"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jc w:val="center"/>
              <w:rPr>
                <w:b/>
                <w:iCs/>
                <w:sz w:val="24"/>
                <w:szCs w:val="24"/>
              </w:rPr>
            </w:pPr>
            <w:r>
              <w:rPr>
                <w:b/>
                <w:iCs/>
                <w:sz w:val="24"/>
                <w:szCs w:val="24"/>
              </w:rPr>
              <w:t>Наименование компетенция</w:t>
            </w: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ind w:right="45"/>
              <w:jc w:val="center"/>
              <w:rPr>
                <w:b/>
                <w:iCs/>
                <w:sz w:val="24"/>
                <w:szCs w:val="24"/>
              </w:rPr>
            </w:pPr>
            <w:r>
              <w:rPr>
                <w:b/>
                <w:iCs/>
                <w:sz w:val="24"/>
                <w:szCs w:val="24"/>
              </w:rPr>
              <w:t>Индикаторы достижения компетенций</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jc w:val="center"/>
              <w:rPr>
                <w:b/>
                <w:iCs/>
                <w:sz w:val="24"/>
                <w:szCs w:val="24"/>
              </w:rPr>
            </w:pPr>
            <w:r>
              <w:rPr>
                <w:b/>
                <w:iCs/>
                <w:sz w:val="24"/>
                <w:szCs w:val="24"/>
              </w:rPr>
              <w:t>Типовые (примерные) задания для каждого индикатора достижения компетенций</w:t>
            </w:r>
          </w:p>
        </w:tc>
      </w:tr>
      <w:tr w:rsidR="00795223">
        <w:trPr>
          <w:trHeight w:val="475"/>
        </w:trPr>
        <w:tc>
          <w:tcPr>
            <w:tcW w:w="21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sz w:val="24"/>
                <w:szCs w:val="24"/>
              </w:rPr>
            </w:pPr>
            <w:r>
              <w:rPr>
                <w:b/>
                <w:sz w:val="24"/>
                <w:szCs w:val="24"/>
              </w:rPr>
              <w:t>ПКН-1</w:t>
            </w:r>
          </w:p>
          <w:p w:rsidR="00795223" w:rsidRDefault="001E59B6">
            <w:pPr>
              <w:rPr>
                <w:sz w:val="24"/>
                <w:szCs w:val="24"/>
              </w:rPr>
            </w:pPr>
            <w:r>
              <w:rPr>
                <w:sz w:val="24"/>
                <w:szCs w:val="24"/>
              </w:rPr>
              <w:t xml:space="preserve">Владение основными научными понятиями и категориальным </w:t>
            </w:r>
            <w:r>
              <w:rPr>
                <w:sz w:val="24"/>
                <w:szCs w:val="24"/>
              </w:rPr>
              <w:lastRenderedPageBreak/>
              <w:t>аппаратом современной экономики и их применение при решении прикладных задач</w:t>
            </w: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540"/>
              </w:tabs>
              <w:contextualSpacing/>
              <w:rPr>
                <w:sz w:val="24"/>
                <w:szCs w:val="24"/>
                <w:lang w:eastAsia="ru-RU"/>
              </w:rPr>
            </w:pPr>
            <w:r>
              <w:rPr>
                <w:sz w:val="24"/>
                <w:szCs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w:t>
            </w:r>
            <w:r>
              <w:rPr>
                <w:sz w:val="24"/>
                <w:szCs w:val="24"/>
              </w:rPr>
              <w:lastRenderedPageBreak/>
              <w:t>использует категориальный и научный аппарат при анализе экономических явлений и процессов.</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rPr>
                <w:b/>
                <w:iCs/>
                <w:sz w:val="24"/>
                <w:szCs w:val="24"/>
              </w:rPr>
            </w:pPr>
            <w:r>
              <w:rPr>
                <w:b/>
                <w:iCs/>
                <w:sz w:val="24"/>
                <w:szCs w:val="24"/>
              </w:rPr>
              <w:lastRenderedPageBreak/>
              <w:t>Задание</w:t>
            </w:r>
          </w:p>
          <w:p w:rsidR="00795223" w:rsidRDefault="001E59B6">
            <w:pPr>
              <w:ind w:right="45"/>
              <w:rPr>
                <w:b/>
                <w:sz w:val="24"/>
                <w:szCs w:val="24"/>
                <w:lang w:eastAsia="ru-RU"/>
              </w:rPr>
            </w:pPr>
            <w:r>
              <w:rPr>
                <w:iCs/>
                <w:sz w:val="24"/>
                <w:szCs w:val="24"/>
              </w:rPr>
              <w:t xml:space="preserve">Осуществите анализ деятельности кредитно-финансовой организации, с учетом использования финансовых технологий, и ее конкурентной позиции на рынке финансовых услуг, </w:t>
            </w:r>
            <w:r>
              <w:rPr>
                <w:iCs/>
                <w:sz w:val="24"/>
                <w:szCs w:val="24"/>
              </w:rPr>
              <w:lastRenderedPageBreak/>
              <w:t>на базе которой проходит практика (с использованием современных экономических концепций и моделей, учитывая основные направления развития экономической науки).</w:t>
            </w:r>
            <w:r>
              <w:rPr>
                <w:b/>
                <w:sz w:val="24"/>
                <w:szCs w:val="24"/>
                <w:lang w:eastAsia="ru-RU"/>
              </w:rPr>
              <w:t xml:space="preserve"> </w:t>
            </w:r>
          </w:p>
        </w:tc>
      </w:tr>
      <w:tr w:rsidR="00795223">
        <w:trPr>
          <w:trHeight w:val="475"/>
        </w:trPr>
        <w:tc>
          <w:tcPr>
            <w:tcW w:w="2182" w:type="dxa"/>
            <w:vMerge/>
            <w:tcBorders>
              <w:top w:val="single" w:sz="4" w:space="0" w:color="000000"/>
              <w:left w:val="single" w:sz="4" w:space="0" w:color="000000"/>
              <w:bottom w:val="single" w:sz="4" w:space="0" w:color="000000"/>
              <w:right w:val="single" w:sz="4" w:space="0" w:color="000000"/>
            </w:tcBorders>
            <w:shd w:val="clear" w:color="auto" w:fill="auto"/>
          </w:tcPr>
          <w:p w:rsidR="00795223" w:rsidRDefault="00795223">
            <w:pPr>
              <w:contextualSpacing/>
              <w:rPr>
                <w:rFonts w:eastAsia="Calibri"/>
                <w:b/>
                <w:strike/>
                <w:sz w:val="24"/>
                <w:szCs w:val="24"/>
                <w:lang w:eastAsia="ru-RU"/>
              </w:rPr>
            </w:pP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3330"/>
              </w:tabs>
              <w:suppressAutoHyphens w:val="0"/>
              <w:overflowPunct w:val="0"/>
              <w:spacing w:before="7" w:line="252" w:lineRule="auto"/>
              <w:rPr>
                <w:strike/>
                <w:w w:val="105"/>
                <w:sz w:val="24"/>
                <w:szCs w:val="24"/>
              </w:rPr>
            </w:pPr>
            <w:r>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rPr>
                <w:b/>
                <w:iCs/>
                <w:sz w:val="24"/>
                <w:szCs w:val="24"/>
              </w:rPr>
            </w:pPr>
            <w:r>
              <w:rPr>
                <w:b/>
                <w:iCs/>
                <w:sz w:val="24"/>
                <w:szCs w:val="24"/>
              </w:rPr>
              <w:t>Задание</w:t>
            </w:r>
          </w:p>
          <w:p w:rsidR="00795223" w:rsidRDefault="001E59B6">
            <w:pPr>
              <w:ind w:right="45"/>
              <w:rPr>
                <w:b/>
                <w:strike/>
                <w:sz w:val="24"/>
                <w:szCs w:val="24"/>
                <w:lang w:eastAsia="ru-RU"/>
              </w:rPr>
            </w:pPr>
            <w:r>
              <w:rPr>
                <w:iCs/>
                <w:sz w:val="24"/>
                <w:szCs w:val="24"/>
              </w:rPr>
              <w:t>Оцените влияние современных экономических процессов, текущих социально-экономических проблем на деятельность кредитно-финансовой организации, на базе которой проходит практика.</w:t>
            </w:r>
            <w:r>
              <w:rPr>
                <w:b/>
                <w:sz w:val="24"/>
                <w:szCs w:val="24"/>
                <w:lang w:eastAsia="ru-RU"/>
              </w:rPr>
              <w:t xml:space="preserve"> </w:t>
            </w:r>
          </w:p>
        </w:tc>
      </w:tr>
      <w:tr w:rsidR="00795223">
        <w:trPr>
          <w:trHeight w:val="475"/>
        </w:trPr>
        <w:tc>
          <w:tcPr>
            <w:tcW w:w="2182" w:type="dxa"/>
            <w:vMerge/>
            <w:tcBorders>
              <w:top w:val="single" w:sz="4" w:space="0" w:color="000000"/>
              <w:left w:val="single" w:sz="4" w:space="0" w:color="000000"/>
              <w:bottom w:val="single" w:sz="4" w:space="0" w:color="000000"/>
              <w:right w:val="single" w:sz="4" w:space="0" w:color="000000"/>
            </w:tcBorders>
            <w:shd w:val="clear" w:color="auto" w:fill="auto"/>
          </w:tcPr>
          <w:p w:rsidR="00795223" w:rsidRDefault="00795223">
            <w:pPr>
              <w:contextualSpacing/>
              <w:rPr>
                <w:rFonts w:eastAsia="Calibri"/>
                <w:b/>
                <w:strike/>
                <w:sz w:val="24"/>
                <w:szCs w:val="24"/>
                <w:lang w:eastAsia="ru-RU"/>
              </w:rPr>
            </w:pP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3330"/>
              </w:tabs>
              <w:suppressAutoHyphens w:val="0"/>
              <w:overflowPunct w:val="0"/>
              <w:spacing w:before="7" w:line="252" w:lineRule="auto"/>
              <w:rPr>
                <w:strike/>
                <w:w w:val="105"/>
                <w:sz w:val="24"/>
                <w:szCs w:val="24"/>
              </w:rPr>
            </w:pPr>
            <w:r>
              <w:rPr>
                <w:rFonts w:eastAsia="Calibri"/>
                <w:sz w:val="24"/>
                <w:szCs w:val="24"/>
              </w:rPr>
              <w:t>3. Г</w:t>
            </w:r>
            <w:r>
              <w:rPr>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rPr>
                <w:b/>
                <w:iCs/>
                <w:sz w:val="24"/>
                <w:szCs w:val="24"/>
              </w:rPr>
            </w:pPr>
            <w:r>
              <w:rPr>
                <w:b/>
                <w:iCs/>
                <w:sz w:val="24"/>
                <w:szCs w:val="24"/>
              </w:rPr>
              <w:t>Задание</w:t>
            </w:r>
          </w:p>
          <w:p w:rsidR="00795223" w:rsidRDefault="001E59B6">
            <w:pPr>
              <w:ind w:right="45"/>
              <w:rPr>
                <w:b/>
                <w:strike/>
                <w:sz w:val="24"/>
                <w:szCs w:val="24"/>
                <w:lang w:eastAsia="ru-RU"/>
              </w:rPr>
            </w:pPr>
            <w:r>
              <w:rPr>
                <w:iCs/>
                <w:sz w:val="24"/>
                <w:szCs w:val="24"/>
              </w:rPr>
              <w:t>Оцените способность специалистов кредитно-финансовой организации, на базе которой проходит практика, эффективно использовать российские и зарубежные источники научных знаний и экономической информации в процессе хозяйственной деятельности.</w:t>
            </w:r>
          </w:p>
        </w:tc>
      </w:tr>
      <w:tr w:rsidR="00795223">
        <w:trPr>
          <w:trHeight w:val="475"/>
        </w:trPr>
        <w:tc>
          <w:tcPr>
            <w:tcW w:w="21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sz w:val="24"/>
                <w:szCs w:val="24"/>
              </w:rPr>
            </w:pPr>
            <w:r>
              <w:rPr>
                <w:b/>
                <w:sz w:val="24"/>
                <w:szCs w:val="24"/>
              </w:rPr>
              <w:t>ПКН-6</w:t>
            </w:r>
          </w:p>
          <w:p w:rsidR="00795223" w:rsidRDefault="001E59B6">
            <w:pPr>
              <w:rPr>
                <w:sz w:val="24"/>
                <w:szCs w:val="24"/>
              </w:rPr>
            </w:pPr>
            <w:r>
              <w:rPr>
                <w:sz w:val="24"/>
                <w:szCs w:val="24"/>
              </w:rPr>
              <w:t xml:space="preserve">Способность предлагать решения профессиональных задач в меняющихся финансово-экономических условиях </w:t>
            </w: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rPr>
                <w:sz w:val="24"/>
                <w:szCs w:val="24"/>
                <w:lang w:eastAsia="ru-RU"/>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rPr>
                <w:b/>
                <w:iCs/>
                <w:sz w:val="24"/>
                <w:szCs w:val="24"/>
              </w:rPr>
            </w:pPr>
            <w:r>
              <w:rPr>
                <w:b/>
                <w:iCs/>
                <w:sz w:val="24"/>
                <w:szCs w:val="24"/>
              </w:rPr>
              <w:t>Задание</w:t>
            </w:r>
          </w:p>
          <w:p w:rsidR="00795223" w:rsidRDefault="001E59B6">
            <w:pPr>
              <w:ind w:right="45"/>
              <w:rPr>
                <w:b/>
                <w:strike/>
                <w:sz w:val="24"/>
                <w:szCs w:val="24"/>
                <w:lang w:eastAsia="ru-RU"/>
              </w:rPr>
            </w:pPr>
            <w:r>
              <w:rPr>
                <w:iCs/>
                <w:sz w:val="24"/>
                <w:szCs w:val="24"/>
              </w:rPr>
              <w:t>Оцените способность специалистов кредитно-финансовой организации, на базе которой проходит практика,</w:t>
            </w:r>
            <w:r>
              <w:t xml:space="preserve"> </w:t>
            </w:r>
            <w:r>
              <w:rPr>
                <w:sz w:val="24"/>
                <w:szCs w:val="24"/>
              </w:rPr>
              <w:t xml:space="preserve">проводить </w:t>
            </w:r>
            <w:r>
              <w:rPr>
                <w:iCs/>
                <w:sz w:val="24"/>
                <w:szCs w:val="24"/>
              </w:rPr>
              <w:t>анализ ее деятельности, применять на практике приемы обоснования принимаемых управленческих решений.</w:t>
            </w:r>
            <w:r>
              <w:rPr>
                <w:b/>
                <w:sz w:val="24"/>
                <w:szCs w:val="24"/>
                <w:lang w:eastAsia="ru-RU"/>
              </w:rPr>
              <w:t xml:space="preserve"> </w:t>
            </w:r>
          </w:p>
        </w:tc>
      </w:tr>
      <w:tr w:rsidR="00795223">
        <w:trPr>
          <w:trHeight w:val="475"/>
        </w:trPr>
        <w:tc>
          <w:tcPr>
            <w:tcW w:w="2182" w:type="dxa"/>
            <w:vMerge/>
            <w:tcBorders>
              <w:top w:val="single" w:sz="4" w:space="0" w:color="000000"/>
              <w:left w:val="single" w:sz="4" w:space="0" w:color="000000"/>
              <w:bottom w:val="single" w:sz="4" w:space="0" w:color="000000"/>
              <w:right w:val="single" w:sz="4" w:space="0" w:color="000000"/>
            </w:tcBorders>
            <w:shd w:val="clear" w:color="auto" w:fill="auto"/>
          </w:tcPr>
          <w:p w:rsidR="00795223" w:rsidRDefault="00795223">
            <w:pPr>
              <w:contextualSpacing/>
              <w:rPr>
                <w:rFonts w:eastAsia="Calibri"/>
                <w:b/>
                <w:strike/>
                <w:sz w:val="24"/>
                <w:szCs w:val="24"/>
                <w:lang w:eastAsia="ru-RU"/>
              </w:rPr>
            </w:pP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3330"/>
              </w:tabs>
              <w:suppressAutoHyphens w:val="0"/>
              <w:overflowPunct w:val="0"/>
              <w:spacing w:before="7" w:line="252" w:lineRule="auto"/>
              <w:rPr>
                <w:strike/>
                <w:w w:val="105"/>
                <w:sz w:val="24"/>
                <w:szCs w:val="24"/>
              </w:rPr>
            </w:pPr>
            <w:r>
              <w:rPr>
                <w:rFonts w:eastAsia="Calibri"/>
                <w:sz w:val="24"/>
                <w:szCs w:val="24"/>
              </w:rPr>
              <w:t xml:space="preserve">2. </w:t>
            </w:r>
            <w:r>
              <w:rPr>
                <w:sz w:val="24"/>
                <w:szCs w:val="24"/>
              </w:rPr>
              <w:t>Предлагает варианты решения профессиональных задач в условиях неопределенности</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ind w:right="45"/>
              <w:rPr>
                <w:b/>
                <w:iCs/>
                <w:sz w:val="24"/>
                <w:szCs w:val="24"/>
              </w:rPr>
            </w:pPr>
            <w:r>
              <w:rPr>
                <w:b/>
                <w:sz w:val="24"/>
                <w:szCs w:val="24"/>
                <w:lang w:eastAsia="ru-RU"/>
              </w:rPr>
              <w:t xml:space="preserve"> </w:t>
            </w:r>
            <w:r>
              <w:rPr>
                <w:b/>
                <w:iCs/>
                <w:sz w:val="24"/>
                <w:szCs w:val="24"/>
              </w:rPr>
              <w:t>Задание</w:t>
            </w:r>
          </w:p>
          <w:p w:rsidR="00795223" w:rsidRDefault="001E59B6">
            <w:pPr>
              <w:ind w:right="45"/>
              <w:rPr>
                <w:b/>
                <w:strike/>
                <w:sz w:val="24"/>
                <w:szCs w:val="24"/>
                <w:lang w:eastAsia="ru-RU"/>
              </w:rPr>
            </w:pPr>
            <w:r>
              <w:rPr>
                <w:iCs/>
                <w:sz w:val="24"/>
                <w:szCs w:val="24"/>
              </w:rPr>
              <w:t>Оцените способность специалистов кредитно-финансовой организации, на базе которой проходит практика,</w:t>
            </w:r>
            <w:r>
              <w:t xml:space="preserve"> </w:t>
            </w:r>
            <w:r>
              <w:rPr>
                <w:sz w:val="24"/>
                <w:szCs w:val="24"/>
              </w:rPr>
              <w:t>предлагать</w:t>
            </w:r>
            <w:r>
              <w:t xml:space="preserve"> </w:t>
            </w:r>
            <w:r>
              <w:rPr>
                <w:iCs/>
                <w:sz w:val="24"/>
                <w:szCs w:val="24"/>
              </w:rPr>
              <w:t>варианты решения профессиональных задач в условиях внедрения финансовых технологий и неопределенности.</w:t>
            </w:r>
          </w:p>
        </w:tc>
      </w:tr>
      <w:tr w:rsidR="00795223">
        <w:trPr>
          <w:trHeight w:val="475"/>
        </w:trPr>
        <w:tc>
          <w:tcPr>
            <w:tcW w:w="218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sz w:val="24"/>
                <w:szCs w:val="24"/>
                <w:lang w:eastAsia="ru-RU"/>
              </w:rPr>
            </w:pPr>
            <w:r>
              <w:rPr>
                <w:b/>
                <w:sz w:val="24"/>
                <w:szCs w:val="24"/>
                <w:lang w:eastAsia="ru-RU"/>
              </w:rPr>
              <w:t>УК-9</w:t>
            </w:r>
          </w:p>
          <w:p w:rsidR="00795223" w:rsidRDefault="001E59B6">
            <w:pPr>
              <w:rPr>
                <w:sz w:val="24"/>
                <w:szCs w:val="24"/>
                <w:lang w:eastAsia="ru-RU"/>
              </w:rPr>
            </w:pPr>
            <w:r>
              <w:rPr>
                <w:sz w:val="24"/>
                <w:szCs w:val="24"/>
                <w:lang w:eastAsia="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shd w:val="clear" w:color="auto" w:fill="FFFFFF" w:themeFill="background1"/>
              <w:rPr>
                <w:sz w:val="24"/>
                <w:szCs w:val="24"/>
              </w:rPr>
            </w:pPr>
            <w:r>
              <w:rPr>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795223" w:rsidRDefault="00795223">
            <w:pPr>
              <w:rPr>
                <w:sz w:val="24"/>
                <w:szCs w:val="24"/>
                <w:lang w:eastAsia="ru-RU"/>
              </w:rPr>
            </w:pP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iCs/>
                <w:sz w:val="24"/>
                <w:szCs w:val="24"/>
              </w:rPr>
            </w:pPr>
            <w:r>
              <w:rPr>
                <w:b/>
                <w:iCs/>
                <w:sz w:val="24"/>
                <w:szCs w:val="24"/>
              </w:rPr>
              <w:t>Задание</w:t>
            </w:r>
          </w:p>
          <w:p w:rsidR="00795223" w:rsidRDefault="001E59B6">
            <w:pPr>
              <w:ind w:right="45"/>
            </w:pPr>
            <w:r>
              <w:rPr>
                <w:sz w:val="24"/>
                <w:szCs w:val="24"/>
              </w:rPr>
              <w:t>Оцените способность специалистов кредитно-финансовой организации, на базе которой проходит практика, понимать полезность использования стратегии сотрудничества для достижения поставленных целей в процессе хозяйственной деятельности, эффективно взаимодействовать в рамках команды, участвуя в обмене информацией, знаниями, опытом.</w:t>
            </w:r>
            <w:r>
              <w:rPr>
                <w:b/>
                <w:sz w:val="24"/>
                <w:szCs w:val="24"/>
                <w:lang w:eastAsia="ru-RU"/>
              </w:rPr>
              <w:t xml:space="preserve"> </w:t>
            </w:r>
          </w:p>
        </w:tc>
      </w:tr>
      <w:tr w:rsidR="00795223">
        <w:trPr>
          <w:trHeight w:val="475"/>
        </w:trPr>
        <w:tc>
          <w:tcPr>
            <w:tcW w:w="2182" w:type="dxa"/>
            <w:vMerge/>
            <w:tcBorders>
              <w:top w:val="single" w:sz="4" w:space="0" w:color="000000"/>
              <w:left w:val="single" w:sz="4" w:space="0" w:color="000000"/>
              <w:bottom w:val="single" w:sz="4" w:space="0" w:color="000000"/>
              <w:right w:val="single" w:sz="4" w:space="0" w:color="000000"/>
            </w:tcBorders>
            <w:shd w:val="clear" w:color="auto" w:fill="auto"/>
          </w:tcPr>
          <w:p w:rsidR="00795223" w:rsidRDefault="00795223">
            <w:pPr>
              <w:contextualSpacing/>
              <w:rPr>
                <w:rFonts w:eastAsia="Calibri"/>
                <w:strike/>
                <w:sz w:val="24"/>
                <w:szCs w:val="24"/>
                <w:lang w:eastAsia="ru-RU"/>
              </w:rPr>
            </w:pP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3330"/>
              </w:tabs>
              <w:suppressAutoHyphens w:val="0"/>
              <w:overflowPunct w:val="0"/>
              <w:spacing w:before="7" w:line="252" w:lineRule="auto"/>
              <w:rPr>
                <w:strike/>
                <w:w w:val="105"/>
                <w:sz w:val="24"/>
                <w:szCs w:val="24"/>
              </w:rPr>
            </w:pPr>
            <w:r>
              <w:rPr>
                <w:sz w:val="24"/>
                <w:szCs w:val="24"/>
              </w:rPr>
              <w:t xml:space="preserve">2.Соблюдает этические нормы в межличностном профессиональном общении. </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iCs/>
                <w:sz w:val="24"/>
                <w:szCs w:val="24"/>
              </w:rPr>
            </w:pPr>
            <w:r>
              <w:rPr>
                <w:b/>
                <w:iCs/>
                <w:sz w:val="24"/>
                <w:szCs w:val="24"/>
              </w:rPr>
              <w:t>Задание</w:t>
            </w:r>
          </w:p>
          <w:p w:rsidR="00795223" w:rsidRDefault="001E59B6">
            <w:pPr>
              <w:ind w:right="45"/>
              <w:rPr>
                <w:b/>
                <w:strike/>
                <w:sz w:val="24"/>
                <w:szCs w:val="24"/>
                <w:lang w:eastAsia="ru-RU"/>
              </w:rPr>
            </w:pPr>
            <w:r>
              <w:rPr>
                <w:sz w:val="24"/>
                <w:szCs w:val="24"/>
              </w:rPr>
              <w:t>Оцените способность специалистов кредитно-финансовой организации, на базе которой проходит практика, соблюдать этические нормы в межличностном профессиональном общении.</w:t>
            </w:r>
            <w:r>
              <w:rPr>
                <w:b/>
                <w:sz w:val="24"/>
                <w:szCs w:val="24"/>
                <w:lang w:eastAsia="ru-RU"/>
              </w:rPr>
              <w:t xml:space="preserve"> </w:t>
            </w:r>
          </w:p>
        </w:tc>
      </w:tr>
      <w:tr w:rsidR="00795223">
        <w:trPr>
          <w:trHeight w:val="475"/>
        </w:trPr>
        <w:tc>
          <w:tcPr>
            <w:tcW w:w="2182" w:type="dxa"/>
            <w:vMerge/>
            <w:tcBorders>
              <w:top w:val="single" w:sz="4" w:space="0" w:color="000000"/>
              <w:left w:val="single" w:sz="4" w:space="0" w:color="000000"/>
              <w:bottom w:val="single" w:sz="4" w:space="0" w:color="000000"/>
              <w:right w:val="single" w:sz="4" w:space="0" w:color="000000"/>
            </w:tcBorders>
            <w:shd w:val="clear" w:color="auto" w:fill="auto"/>
          </w:tcPr>
          <w:p w:rsidR="00795223" w:rsidRDefault="00795223">
            <w:pPr>
              <w:contextualSpacing/>
              <w:rPr>
                <w:rFonts w:eastAsia="Calibri"/>
                <w:strike/>
                <w:sz w:val="24"/>
                <w:szCs w:val="24"/>
                <w:lang w:eastAsia="ru-RU"/>
              </w:rPr>
            </w:pPr>
          </w:p>
        </w:tc>
        <w:tc>
          <w:tcPr>
            <w:tcW w:w="3082" w:type="dxa"/>
            <w:tcBorders>
              <w:top w:val="single" w:sz="4" w:space="0" w:color="000000"/>
              <w:left w:val="single" w:sz="4" w:space="0" w:color="000000"/>
              <w:bottom w:val="single" w:sz="4" w:space="0" w:color="000000"/>
              <w:right w:val="single" w:sz="4" w:space="0" w:color="000000"/>
            </w:tcBorders>
          </w:tcPr>
          <w:p w:rsidR="00795223" w:rsidRDefault="001E59B6">
            <w:pPr>
              <w:tabs>
                <w:tab w:val="left" w:pos="3330"/>
              </w:tabs>
              <w:suppressAutoHyphens w:val="0"/>
              <w:overflowPunct w:val="0"/>
              <w:spacing w:before="7" w:line="252" w:lineRule="auto"/>
              <w:rPr>
                <w:strike/>
                <w:w w:val="105"/>
                <w:sz w:val="24"/>
                <w:szCs w:val="24"/>
              </w:rPr>
            </w:pPr>
            <w:r>
              <w:rPr>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370" w:type="dxa"/>
            <w:tcBorders>
              <w:top w:val="single" w:sz="4" w:space="0" w:color="000000"/>
              <w:left w:val="single" w:sz="4" w:space="0" w:color="000000"/>
              <w:bottom w:val="single" w:sz="4" w:space="0" w:color="000000"/>
              <w:right w:val="single" w:sz="4" w:space="0" w:color="000000"/>
            </w:tcBorders>
            <w:shd w:val="clear" w:color="auto" w:fill="auto"/>
          </w:tcPr>
          <w:p w:rsidR="00795223" w:rsidRDefault="001E59B6">
            <w:pPr>
              <w:rPr>
                <w:b/>
                <w:iCs/>
                <w:sz w:val="24"/>
                <w:szCs w:val="24"/>
              </w:rPr>
            </w:pPr>
            <w:r>
              <w:rPr>
                <w:b/>
                <w:iCs/>
                <w:sz w:val="24"/>
                <w:szCs w:val="24"/>
              </w:rPr>
              <w:t>Задание</w:t>
            </w:r>
          </w:p>
          <w:p w:rsidR="00795223" w:rsidRDefault="001E59B6">
            <w:pPr>
              <w:ind w:right="45"/>
              <w:rPr>
                <w:b/>
                <w:strike/>
                <w:sz w:val="24"/>
                <w:szCs w:val="24"/>
                <w:lang w:eastAsia="ru-RU"/>
              </w:rPr>
            </w:pPr>
            <w:r>
              <w:rPr>
                <w:sz w:val="24"/>
                <w:szCs w:val="24"/>
              </w:rPr>
              <w:t>Оцените способность специалистов кредитно-финансовой организации, на базе которой проходит практика, понимать и учитывать особенности поведения участников команды для достижения целей и задач в профессиональной деятельности.</w:t>
            </w:r>
            <w:r>
              <w:rPr>
                <w:b/>
                <w:sz w:val="24"/>
                <w:szCs w:val="24"/>
                <w:lang w:eastAsia="ru-RU"/>
              </w:rPr>
              <w:t xml:space="preserve"> </w:t>
            </w:r>
          </w:p>
        </w:tc>
      </w:tr>
    </w:tbl>
    <w:p w:rsidR="00795223" w:rsidRDefault="001E59B6">
      <w:pPr>
        <w:spacing w:line="360" w:lineRule="auto"/>
        <w:contextualSpacing/>
        <w:jc w:val="both"/>
        <w:rPr>
          <w:bCs/>
          <w:sz w:val="28"/>
          <w:szCs w:val="28"/>
        </w:rPr>
      </w:pPr>
      <w:r>
        <w:rPr>
          <w:bCs/>
          <w:sz w:val="28"/>
          <w:szCs w:val="28"/>
        </w:rPr>
        <w:t xml:space="preserve">           </w:t>
      </w:r>
    </w:p>
    <w:p w:rsidR="00795223" w:rsidRDefault="001E59B6">
      <w:pPr>
        <w:spacing w:line="360" w:lineRule="auto"/>
        <w:contextualSpacing/>
        <w:jc w:val="both"/>
        <w:rPr>
          <w:sz w:val="28"/>
          <w:szCs w:val="28"/>
        </w:rPr>
      </w:pPr>
      <w:r>
        <w:rPr>
          <w:rFonts w:eastAsia="Calibri"/>
          <w:bCs/>
          <w:sz w:val="28"/>
          <w:szCs w:val="28"/>
        </w:rPr>
        <w:t xml:space="preserve">Оценка уровня </w:t>
      </w:r>
      <w:proofErr w:type="spellStart"/>
      <w:r>
        <w:rPr>
          <w:rFonts w:eastAsia="Calibri"/>
          <w:bCs/>
          <w:sz w:val="28"/>
          <w:szCs w:val="28"/>
        </w:rPr>
        <w:t>сформированности</w:t>
      </w:r>
      <w:proofErr w:type="spellEnd"/>
      <w:r>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rsidR="00795223" w:rsidRDefault="001E59B6">
      <w:pPr>
        <w:pStyle w:val="1"/>
        <w:spacing w:before="240" w:line="360" w:lineRule="auto"/>
        <w:jc w:val="both"/>
        <w:rPr>
          <w:rFonts w:ascii="Times New Roman" w:hAnsi="Times New Roman" w:cs="Times New Roman"/>
          <w:color w:val="auto"/>
        </w:rPr>
      </w:pPr>
      <w:bookmarkStart w:id="17" w:name="_Toc1616675971"/>
      <w:bookmarkStart w:id="18" w:name="_Toc167292145"/>
      <w:bookmarkStart w:id="19" w:name="_Toc167292215"/>
      <w:r>
        <w:rPr>
          <w:rFonts w:ascii="Times New Roman" w:hAnsi="Times New Roman" w:cs="Times New Roman"/>
          <w:color w:val="auto"/>
        </w:rPr>
        <w:t>9. Перечень учебной литературы и ресурсов сети «Интернет», необходимых для проведения практики</w:t>
      </w:r>
      <w:bookmarkEnd w:id="17"/>
      <w:bookmarkEnd w:id="18"/>
      <w:bookmarkEnd w:id="19"/>
    </w:p>
    <w:p w:rsidR="00795223" w:rsidRDefault="001E59B6">
      <w:pPr>
        <w:pStyle w:val="afb"/>
        <w:spacing w:line="360" w:lineRule="auto"/>
        <w:rPr>
          <w:b/>
          <w:sz w:val="28"/>
          <w:szCs w:val="28"/>
        </w:rPr>
      </w:pPr>
      <w:r>
        <w:rPr>
          <w:b/>
          <w:sz w:val="28"/>
          <w:szCs w:val="28"/>
        </w:rPr>
        <w:t>Нормативно-правовые акты</w:t>
      </w:r>
    </w:p>
    <w:p w:rsidR="00795223" w:rsidRDefault="001E59B6">
      <w:pPr>
        <w:pStyle w:val="afb"/>
        <w:widowControl w:val="0"/>
        <w:numPr>
          <w:ilvl w:val="0"/>
          <w:numId w:val="2"/>
        </w:numPr>
        <w:tabs>
          <w:tab w:val="left" w:pos="1582"/>
          <w:tab w:val="left" w:pos="2433"/>
        </w:tabs>
        <w:spacing w:line="360" w:lineRule="auto"/>
        <w:ind w:left="720" w:right="-1" w:hanging="360"/>
        <w:jc w:val="both"/>
        <w:rPr>
          <w:sz w:val="28"/>
          <w:szCs w:val="28"/>
        </w:rPr>
      </w:pPr>
      <w:r>
        <w:rPr>
          <w:sz w:val="28"/>
          <w:szCs w:val="28"/>
        </w:rPr>
        <w:t>1. Федеральный закон от 02.12.1990 № 395-1 (ред. от 14.07.2022) «О банках и</w:t>
      </w:r>
      <w:r>
        <w:rPr>
          <w:spacing w:val="1"/>
          <w:sz w:val="28"/>
          <w:szCs w:val="28"/>
        </w:rPr>
        <w:t xml:space="preserve"> </w:t>
      </w:r>
      <w:r>
        <w:rPr>
          <w:sz w:val="28"/>
          <w:szCs w:val="28"/>
        </w:rPr>
        <w:t>банковской</w:t>
      </w:r>
      <w:r>
        <w:rPr>
          <w:spacing w:val="1"/>
          <w:sz w:val="28"/>
          <w:szCs w:val="28"/>
        </w:rPr>
        <w:t xml:space="preserve"> </w:t>
      </w:r>
      <w:r>
        <w:rPr>
          <w:sz w:val="28"/>
          <w:szCs w:val="28"/>
        </w:rPr>
        <w:t>деятельности»</w:t>
      </w:r>
      <w:r>
        <w:rPr>
          <w:spacing w:val="1"/>
          <w:sz w:val="28"/>
          <w:szCs w:val="28"/>
        </w:rPr>
        <w:t xml:space="preserve"> </w:t>
      </w:r>
      <w:r>
        <w:rPr>
          <w:sz w:val="28"/>
          <w:szCs w:val="28"/>
        </w:rPr>
        <w:t>//</w:t>
      </w:r>
      <w:r>
        <w:rPr>
          <w:spacing w:val="1"/>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2. Федеральный</w:t>
      </w:r>
      <w:r>
        <w:rPr>
          <w:spacing w:val="1"/>
          <w:sz w:val="28"/>
          <w:szCs w:val="28"/>
        </w:rPr>
        <w:t xml:space="preserve"> </w:t>
      </w:r>
      <w:r>
        <w:rPr>
          <w:sz w:val="28"/>
          <w:szCs w:val="28"/>
        </w:rPr>
        <w:t>закон</w:t>
      </w:r>
      <w:r>
        <w:rPr>
          <w:spacing w:val="1"/>
          <w:sz w:val="28"/>
          <w:szCs w:val="28"/>
        </w:rPr>
        <w:t xml:space="preserve"> </w:t>
      </w:r>
      <w:r>
        <w:rPr>
          <w:sz w:val="28"/>
          <w:szCs w:val="28"/>
        </w:rPr>
        <w:t>от</w:t>
      </w:r>
      <w:r>
        <w:rPr>
          <w:spacing w:val="1"/>
          <w:sz w:val="28"/>
          <w:szCs w:val="28"/>
        </w:rPr>
        <w:t xml:space="preserve"> </w:t>
      </w:r>
      <w:r>
        <w:rPr>
          <w:sz w:val="28"/>
          <w:szCs w:val="28"/>
        </w:rPr>
        <w:t>10.07.2002</w:t>
      </w:r>
      <w:r>
        <w:rPr>
          <w:spacing w:val="1"/>
          <w:sz w:val="28"/>
          <w:szCs w:val="28"/>
        </w:rPr>
        <w:t xml:space="preserve"> </w:t>
      </w:r>
      <w:r>
        <w:rPr>
          <w:sz w:val="28"/>
          <w:szCs w:val="28"/>
        </w:rPr>
        <w:t>№</w:t>
      </w:r>
      <w:r>
        <w:rPr>
          <w:spacing w:val="1"/>
          <w:sz w:val="28"/>
          <w:szCs w:val="28"/>
        </w:rPr>
        <w:t xml:space="preserve"> </w:t>
      </w:r>
      <w:r>
        <w:rPr>
          <w:sz w:val="28"/>
          <w:szCs w:val="28"/>
        </w:rPr>
        <w:t>86-ФЗ</w:t>
      </w:r>
      <w:r>
        <w:rPr>
          <w:spacing w:val="1"/>
          <w:sz w:val="28"/>
          <w:szCs w:val="28"/>
        </w:rPr>
        <w:t xml:space="preserve"> </w:t>
      </w:r>
      <w:r>
        <w:rPr>
          <w:sz w:val="28"/>
          <w:szCs w:val="28"/>
        </w:rPr>
        <w:t>(ред.</w:t>
      </w:r>
      <w:r>
        <w:rPr>
          <w:spacing w:val="1"/>
          <w:sz w:val="28"/>
          <w:szCs w:val="28"/>
        </w:rPr>
        <w:t xml:space="preserve"> </w:t>
      </w:r>
      <w:r>
        <w:rPr>
          <w:sz w:val="28"/>
          <w:szCs w:val="28"/>
        </w:rPr>
        <w:t>от</w:t>
      </w:r>
      <w:r>
        <w:rPr>
          <w:spacing w:val="1"/>
          <w:sz w:val="28"/>
          <w:szCs w:val="28"/>
        </w:rPr>
        <w:t xml:space="preserve"> 30</w:t>
      </w:r>
      <w:r>
        <w:rPr>
          <w:sz w:val="28"/>
          <w:szCs w:val="28"/>
        </w:rPr>
        <w:t>.12.2021)</w:t>
      </w:r>
      <w:r>
        <w:rPr>
          <w:spacing w:val="1"/>
          <w:sz w:val="28"/>
          <w:szCs w:val="28"/>
        </w:rPr>
        <w:t xml:space="preserve"> </w:t>
      </w:r>
      <w:r>
        <w:rPr>
          <w:sz w:val="28"/>
          <w:szCs w:val="28"/>
        </w:rPr>
        <w:t>«О</w:t>
      </w:r>
      <w:r>
        <w:rPr>
          <w:spacing w:val="1"/>
          <w:sz w:val="28"/>
          <w:szCs w:val="28"/>
        </w:rPr>
        <w:t xml:space="preserve"> </w:t>
      </w:r>
      <w:r>
        <w:rPr>
          <w:sz w:val="28"/>
          <w:szCs w:val="28"/>
        </w:rPr>
        <w:t>Центральном банке Российской Федерации (Банке России)» // Информационно-правовой портал Консультант</w:t>
      </w:r>
      <w:r>
        <w:rPr>
          <w:spacing w:val="1"/>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3. Федеральный</w:t>
      </w:r>
      <w:r>
        <w:rPr>
          <w:spacing w:val="1"/>
          <w:sz w:val="28"/>
          <w:szCs w:val="28"/>
        </w:rPr>
        <w:t xml:space="preserve"> </w:t>
      </w:r>
      <w:r>
        <w:rPr>
          <w:sz w:val="28"/>
          <w:szCs w:val="28"/>
        </w:rPr>
        <w:t>закон</w:t>
      </w:r>
      <w:r>
        <w:rPr>
          <w:spacing w:val="1"/>
          <w:sz w:val="28"/>
          <w:szCs w:val="28"/>
        </w:rPr>
        <w:t xml:space="preserve"> </w:t>
      </w:r>
      <w:r>
        <w:rPr>
          <w:sz w:val="28"/>
          <w:szCs w:val="28"/>
        </w:rPr>
        <w:t>от</w:t>
      </w:r>
      <w:r>
        <w:rPr>
          <w:spacing w:val="1"/>
          <w:sz w:val="28"/>
          <w:szCs w:val="28"/>
        </w:rPr>
        <w:t xml:space="preserve"> </w:t>
      </w:r>
      <w:r>
        <w:rPr>
          <w:sz w:val="28"/>
          <w:szCs w:val="28"/>
        </w:rPr>
        <w:t>27.06.2011</w:t>
      </w:r>
      <w:r>
        <w:rPr>
          <w:spacing w:val="1"/>
          <w:sz w:val="28"/>
          <w:szCs w:val="28"/>
        </w:rPr>
        <w:t xml:space="preserve"> </w:t>
      </w:r>
      <w:r>
        <w:rPr>
          <w:sz w:val="28"/>
          <w:szCs w:val="28"/>
        </w:rPr>
        <w:t>№</w:t>
      </w:r>
      <w:r>
        <w:rPr>
          <w:spacing w:val="1"/>
          <w:sz w:val="28"/>
          <w:szCs w:val="28"/>
        </w:rPr>
        <w:t xml:space="preserve"> </w:t>
      </w:r>
      <w:r>
        <w:rPr>
          <w:sz w:val="28"/>
          <w:szCs w:val="28"/>
        </w:rPr>
        <w:t>161-ФЗ</w:t>
      </w:r>
      <w:r>
        <w:rPr>
          <w:spacing w:val="1"/>
          <w:sz w:val="28"/>
          <w:szCs w:val="28"/>
        </w:rPr>
        <w:t xml:space="preserve"> </w:t>
      </w:r>
      <w:r>
        <w:rPr>
          <w:sz w:val="28"/>
          <w:szCs w:val="28"/>
        </w:rPr>
        <w:t>(ред.</w:t>
      </w:r>
      <w:r>
        <w:rPr>
          <w:spacing w:val="1"/>
          <w:sz w:val="28"/>
          <w:szCs w:val="28"/>
        </w:rPr>
        <w:t xml:space="preserve"> </w:t>
      </w:r>
      <w:r>
        <w:rPr>
          <w:sz w:val="28"/>
          <w:szCs w:val="28"/>
        </w:rPr>
        <w:t>от</w:t>
      </w:r>
      <w:r>
        <w:rPr>
          <w:spacing w:val="1"/>
          <w:sz w:val="28"/>
          <w:szCs w:val="28"/>
        </w:rPr>
        <w:t xml:space="preserve"> </w:t>
      </w:r>
      <w:r>
        <w:rPr>
          <w:sz w:val="28"/>
          <w:szCs w:val="28"/>
        </w:rPr>
        <w:t>28.12.2022)</w:t>
      </w:r>
      <w:r>
        <w:rPr>
          <w:spacing w:val="1"/>
          <w:sz w:val="28"/>
          <w:szCs w:val="28"/>
        </w:rPr>
        <w:t xml:space="preserve"> </w:t>
      </w:r>
      <w:r>
        <w:rPr>
          <w:sz w:val="28"/>
          <w:szCs w:val="28"/>
        </w:rPr>
        <w:t>«О</w:t>
      </w:r>
      <w:r>
        <w:rPr>
          <w:spacing w:val="1"/>
          <w:sz w:val="28"/>
          <w:szCs w:val="28"/>
        </w:rPr>
        <w:t xml:space="preserve"> </w:t>
      </w:r>
      <w:r>
        <w:rPr>
          <w:sz w:val="28"/>
          <w:szCs w:val="28"/>
        </w:rPr>
        <w:t>национальной</w:t>
      </w:r>
      <w:r>
        <w:rPr>
          <w:spacing w:val="-8"/>
          <w:sz w:val="28"/>
          <w:szCs w:val="28"/>
        </w:rPr>
        <w:t xml:space="preserve"> </w:t>
      </w:r>
      <w:r>
        <w:rPr>
          <w:sz w:val="28"/>
          <w:szCs w:val="28"/>
        </w:rPr>
        <w:t>платежной</w:t>
      </w:r>
      <w:r>
        <w:rPr>
          <w:spacing w:val="-8"/>
          <w:sz w:val="28"/>
          <w:szCs w:val="28"/>
        </w:rPr>
        <w:t xml:space="preserve"> </w:t>
      </w:r>
      <w:r>
        <w:rPr>
          <w:sz w:val="28"/>
          <w:szCs w:val="28"/>
        </w:rPr>
        <w:t>системе»</w:t>
      </w:r>
      <w:r>
        <w:rPr>
          <w:spacing w:val="-7"/>
          <w:sz w:val="28"/>
          <w:szCs w:val="28"/>
        </w:rPr>
        <w:t xml:space="preserve"> </w:t>
      </w:r>
      <w:r>
        <w:rPr>
          <w:sz w:val="28"/>
          <w:szCs w:val="28"/>
        </w:rPr>
        <w:t>//</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bookmarkStart w:id="20" w:name="_Hlk1616398381"/>
      <w:bookmarkEnd w:id="20"/>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4. Федеральный закон «О персональных данных» от 27.07.2006 N152-ФЗ//</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 xml:space="preserve">5. Федеральный закон "О безопасности критической информационной </w:t>
      </w:r>
      <w:r>
        <w:rPr>
          <w:sz w:val="28"/>
          <w:szCs w:val="28"/>
        </w:rPr>
        <w:lastRenderedPageBreak/>
        <w:t>инфраструктуры Российской Федерации" от 26.07.2017 N 187-ФЗ (последняя редакция) //</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6. Федеральный закон «Об экспериментальных правовых режимах в сфере цифровых инноваций в Российской Федерации» от 31.07.2020 N258-ФЗ//</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7. 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 //</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8. Федеральный закон от 02.08.2019 № 259-ФЗ «О привлечении инвестиций с использованием инвестиционных платформ и о внесении изменений в отдельные акты Российской Федерации» //</w:t>
      </w:r>
      <w:r>
        <w:rPr>
          <w:spacing w:val="-68"/>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p>
    <w:p w:rsidR="00795223" w:rsidRDefault="001E59B6">
      <w:pPr>
        <w:pStyle w:val="afb"/>
        <w:widowControl w:val="0"/>
        <w:numPr>
          <w:ilvl w:val="0"/>
          <w:numId w:val="2"/>
        </w:numPr>
        <w:tabs>
          <w:tab w:val="left" w:pos="1582"/>
          <w:tab w:val="left" w:pos="1951"/>
          <w:tab w:val="left" w:pos="2433"/>
        </w:tabs>
        <w:spacing w:line="360" w:lineRule="auto"/>
        <w:ind w:left="720" w:right="-1" w:hanging="360"/>
        <w:jc w:val="both"/>
        <w:rPr>
          <w:sz w:val="28"/>
          <w:szCs w:val="28"/>
        </w:rPr>
      </w:pPr>
      <w:r>
        <w:rPr>
          <w:color w:val="000000"/>
          <w:sz w:val="28"/>
          <w:szCs w:val="28"/>
          <w:shd w:val="clear" w:color="auto" w:fill="FFFFFF"/>
        </w:rPr>
        <w:t xml:space="preserve"> 9. </w:t>
      </w:r>
      <w:r>
        <w:rPr>
          <w:sz w:val="28"/>
          <w:szCs w:val="28"/>
        </w:rPr>
        <w:t>Положение Банка России от 8 апреля 2020 г. № 716-П "О требованиях к системе управления операционным риском в кредитной организации и банковской группе"</w:t>
      </w:r>
    </w:p>
    <w:p w:rsidR="00795223" w:rsidRDefault="001E59B6">
      <w:pPr>
        <w:pStyle w:val="af3"/>
        <w:numPr>
          <w:ilvl w:val="0"/>
          <w:numId w:val="2"/>
        </w:numPr>
        <w:tabs>
          <w:tab w:val="left" w:pos="1582"/>
          <w:tab w:val="left" w:pos="2433"/>
        </w:tabs>
        <w:spacing w:after="0" w:line="360" w:lineRule="auto"/>
        <w:ind w:left="720" w:right="-1" w:hanging="360"/>
        <w:jc w:val="both"/>
        <w:rPr>
          <w:sz w:val="28"/>
          <w:szCs w:val="28"/>
        </w:rPr>
      </w:pPr>
      <w:r>
        <w:rPr>
          <w:sz w:val="28"/>
          <w:szCs w:val="28"/>
        </w:rPr>
        <w:t xml:space="preserve">10. Положение Банка России от 15 ноября 2021 г. № 779-П "Об установлении обязательных для </w:t>
      </w:r>
      <w:proofErr w:type="spellStart"/>
      <w:r>
        <w:rPr>
          <w:sz w:val="28"/>
          <w:szCs w:val="28"/>
        </w:rPr>
        <w:t>некредитных</w:t>
      </w:r>
      <w:proofErr w:type="spellEnd"/>
      <w:r>
        <w:rPr>
          <w:sz w:val="28"/>
          <w:szCs w:val="28"/>
        </w:rPr>
        <w:t xml:space="preserve"> финансовых организаций требований к операционной надежности при осуществлении видов деятельности, предусмотренных частью первой статьи 761 Федерального закона от 10 июля 2002 года № 86-ФЗ "О Центральном банке Российской Федерации (Банке России)", в целях обеспечения непрерывности оказания финансовых услуг (за исключением банковских услуг)".</w:t>
      </w:r>
    </w:p>
    <w:p w:rsidR="00795223" w:rsidRDefault="001E59B6">
      <w:pPr>
        <w:pStyle w:val="afb"/>
        <w:widowControl w:val="0"/>
        <w:numPr>
          <w:ilvl w:val="0"/>
          <w:numId w:val="2"/>
        </w:numPr>
        <w:tabs>
          <w:tab w:val="left" w:pos="1582"/>
          <w:tab w:val="left" w:pos="1951"/>
          <w:tab w:val="left" w:pos="2433"/>
        </w:tabs>
        <w:spacing w:line="360" w:lineRule="auto"/>
        <w:ind w:left="720" w:right="-1" w:hanging="360"/>
        <w:jc w:val="both"/>
        <w:rPr>
          <w:sz w:val="28"/>
          <w:szCs w:val="28"/>
        </w:rPr>
      </w:pPr>
      <w:r>
        <w:rPr>
          <w:sz w:val="28"/>
          <w:szCs w:val="28"/>
        </w:rPr>
        <w:t>11. Положение Банка России от 28.06.2017 № 590-П (ред. от 15.02.2022) «О</w:t>
      </w:r>
      <w:r>
        <w:rPr>
          <w:spacing w:val="1"/>
          <w:sz w:val="28"/>
          <w:szCs w:val="28"/>
        </w:rPr>
        <w:t xml:space="preserve"> </w:t>
      </w:r>
      <w:r>
        <w:rPr>
          <w:sz w:val="28"/>
          <w:szCs w:val="28"/>
        </w:rPr>
        <w:t>порядке формирования кредитными организациями резервов на возможные</w:t>
      </w:r>
      <w:r>
        <w:rPr>
          <w:spacing w:val="1"/>
          <w:sz w:val="28"/>
          <w:szCs w:val="28"/>
        </w:rPr>
        <w:t xml:space="preserve"> </w:t>
      </w:r>
      <w:r>
        <w:rPr>
          <w:sz w:val="28"/>
          <w:szCs w:val="28"/>
        </w:rPr>
        <w:t>потери</w:t>
      </w:r>
      <w:r>
        <w:rPr>
          <w:spacing w:val="25"/>
          <w:sz w:val="28"/>
          <w:szCs w:val="28"/>
        </w:rPr>
        <w:t xml:space="preserve"> </w:t>
      </w:r>
      <w:r>
        <w:rPr>
          <w:sz w:val="28"/>
          <w:szCs w:val="28"/>
        </w:rPr>
        <w:t>по</w:t>
      </w:r>
      <w:r>
        <w:rPr>
          <w:spacing w:val="25"/>
          <w:sz w:val="28"/>
          <w:szCs w:val="28"/>
        </w:rPr>
        <w:t xml:space="preserve"> </w:t>
      </w:r>
      <w:r>
        <w:rPr>
          <w:sz w:val="28"/>
          <w:szCs w:val="28"/>
        </w:rPr>
        <w:t>ссудам,</w:t>
      </w:r>
      <w:r>
        <w:rPr>
          <w:spacing w:val="25"/>
          <w:sz w:val="28"/>
          <w:szCs w:val="28"/>
        </w:rPr>
        <w:t xml:space="preserve"> </w:t>
      </w:r>
      <w:r>
        <w:rPr>
          <w:sz w:val="28"/>
          <w:szCs w:val="28"/>
        </w:rPr>
        <w:t>ссудной</w:t>
      </w:r>
      <w:r>
        <w:rPr>
          <w:spacing w:val="24"/>
          <w:sz w:val="28"/>
          <w:szCs w:val="28"/>
        </w:rPr>
        <w:t xml:space="preserve"> </w:t>
      </w:r>
      <w:r>
        <w:rPr>
          <w:sz w:val="28"/>
          <w:szCs w:val="28"/>
        </w:rPr>
        <w:t>и</w:t>
      </w:r>
      <w:r>
        <w:rPr>
          <w:spacing w:val="25"/>
          <w:sz w:val="28"/>
          <w:szCs w:val="28"/>
        </w:rPr>
        <w:t xml:space="preserve"> </w:t>
      </w:r>
      <w:r>
        <w:rPr>
          <w:sz w:val="28"/>
          <w:szCs w:val="28"/>
        </w:rPr>
        <w:t>приравненной</w:t>
      </w:r>
      <w:r>
        <w:rPr>
          <w:spacing w:val="25"/>
          <w:sz w:val="28"/>
          <w:szCs w:val="28"/>
        </w:rPr>
        <w:t xml:space="preserve"> </w:t>
      </w:r>
      <w:r>
        <w:rPr>
          <w:sz w:val="28"/>
          <w:szCs w:val="28"/>
        </w:rPr>
        <w:t>к</w:t>
      </w:r>
      <w:r>
        <w:rPr>
          <w:spacing w:val="24"/>
          <w:sz w:val="28"/>
          <w:szCs w:val="28"/>
        </w:rPr>
        <w:t xml:space="preserve"> </w:t>
      </w:r>
      <w:r>
        <w:rPr>
          <w:sz w:val="28"/>
          <w:szCs w:val="28"/>
        </w:rPr>
        <w:t>ней</w:t>
      </w:r>
      <w:r>
        <w:rPr>
          <w:spacing w:val="25"/>
          <w:sz w:val="28"/>
          <w:szCs w:val="28"/>
        </w:rPr>
        <w:t xml:space="preserve"> </w:t>
      </w:r>
      <w:r>
        <w:rPr>
          <w:sz w:val="28"/>
          <w:szCs w:val="28"/>
        </w:rPr>
        <w:t>задолженности»</w:t>
      </w:r>
      <w:r>
        <w:rPr>
          <w:spacing w:val="26"/>
          <w:sz w:val="28"/>
          <w:szCs w:val="28"/>
        </w:rPr>
        <w:t xml:space="preserve"> </w:t>
      </w:r>
      <w:r>
        <w:rPr>
          <w:sz w:val="28"/>
          <w:szCs w:val="28"/>
        </w:rPr>
        <w:t>//</w:t>
      </w:r>
      <w:r>
        <w:rPr>
          <w:spacing w:val="1"/>
          <w:sz w:val="28"/>
          <w:szCs w:val="28"/>
        </w:rPr>
        <w:t xml:space="preserve"> </w:t>
      </w:r>
      <w:r>
        <w:rPr>
          <w:sz w:val="28"/>
          <w:szCs w:val="28"/>
        </w:rPr>
        <w:t>Информационно-правовой</w:t>
      </w:r>
      <w:r>
        <w:rPr>
          <w:spacing w:val="-1"/>
          <w:sz w:val="28"/>
          <w:szCs w:val="28"/>
        </w:rPr>
        <w:t xml:space="preserve"> </w:t>
      </w:r>
      <w:r>
        <w:rPr>
          <w:sz w:val="28"/>
          <w:szCs w:val="28"/>
        </w:rPr>
        <w:t>портал</w:t>
      </w:r>
      <w:r>
        <w:rPr>
          <w:spacing w:val="-1"/>
          <w:sz w:val="28"/>
          <w:szCs w:val="28"/>
        </w:rPr>
        <w:t xml:space="preserve"> </w:t>
      </w:r>
      <w:r>
        <w:rPr>
          <w:sz w:val="28"/>
          <w:szCs w:val="28"/>
        </w:rPr>
        <w:t>Консультант</w:t>
      </w:r>
      <w:r>
        <w:rPr>
          <w:spacing w:val="-3"/>
          <w:sz w:val="28"/>
          <w:szCs w:val="28"/>
        </w:rPr>
        <w:t xml:space="preserve"> </w:t>
      </w:r>
      <w:r>
        <w:rPr>
          <w:sz w:val="28"/>
          <w:szCs w:val="28"/>
        </w:rPr>
        <w:t>Плюс.</w:t>
      </w:r>
      <w:bookmarkStart w:id="21" w:name="_Hlk1616422441"/>
      <w:bookmarkEnd w:id="21"/>
    </w:p>
    <w:p w:rsidR="00795223" w:rsidRDefault="00795223">
      <w:pPr>
        <w:pStyle w:val="afb"/>
        <w:spacing w:line="360" w:lineRule="auto"/>
        <w:jc w:val="both"/>
        <w:rPr>
          <w:sz w:val="28"/>
          <w:szCs w:val="28"/>
        </w:rPr>
      </w:pPr>
    </w:p>
    <w:p w:rsidR="00795223" w:rsidRDefault="001E59B6">
      <w:pPr>
        <w:suppressAutoHyphens w:val="0"/>
        <w:spacing w:line="360" w:lineRule="auto"/>
        <w:ind w:firstLine="709"/>
        <w:rPr>
          <w:b/>
          <w:sz w:val="28"/>
          <w:szCs w:val="28"/>
        </w:rPr>
      </w:pPr>
      <w:r>
        <w:rPr>
          <w:b/>
          <w:sz w:val="28"/>
          <w:szCs w:val="28"/>
        </w:rPr>
        <w:lastRenderedPageBreak/>
        <w:t>Основная литература</w:t>
      </w:r>
    </w:p>
    <w:p w:rsidR="00795223" w:rsidRDefault="001E59B6">
      <w:pPr>
        <w:widowControl/>
        <w:numPr>
          <w:ilvl w:val="0"/>
          <w:numId w:val="9"/>
        </w:numPr>
        <w:tabs>
          <w:tab w:val="left" w:pos="360"/>
        </w:tabs>
        <w:suppressAutoHyphens w:val="0"/>
        <w:spacing w:line="360" w:lineRule="auto"/>
        <w:jc w:val="both"/>
        <w:rPr>
          <w:rFonts w:eastAsia="Calibri"/>
          <w:sz w:val="28"/>
          <w:szCs w:val="28"/>
          <w:lang w:eastAsia="ar-SA"/>
        </w:rPr>
      </w:pPr>
      <w:r>
        <w:rPr>
          <w:rFonts w:eastAsia="Calibri"/>
          <w:sz w:val="28"/>
          <w:szCs w:val="28"/>
          <w:lang w:eastAsia="ar-SA"/>
        </w:rPr>
        <w:t xml:space="preserve">   Банковское </w:t>
      </w:r>
      <w:proofErr w:type="gramStart"/>
      <w:r>
        <w:rPr>
          <w:rFonts w:eastAsia="Calibri"/>
          <w:sz w:val="28"/>
          <w:szCs w:val="28"/>
          <w:lang w:eastAsia="ar-SA"/>
        </w:rPr>
        <w:t>дело :</w:t>
      </w:r>
      <w:proofErr w:type="gramEnd"/>
      <w:r>
        <w:rPr>
          <w:rFonts w:eastAsia="Calibri"/>
          <w:sz w:val="28"/>
          <w:szCs w:val="28"/>
          <w:lang w:eastAsia="ar-SA"/>
        </w:rPr>
        <w:t xml:space="preserve"> учеб. для студентов, </w:t>
      </w:r>
      <w:proofErr w:type="spellStart"/>
      <w:r>
        <w:rPr>
          <w:rFonts w:eastAsia="Calibri"/>
          <w:sz w:val="28"/>
          <w:szCs w:val="28"/>
          <w:lang w:eastAsia="ar-SA"/>
        </w:rPr>
        <w:t>обуч</w:t>
      </w:r>
      <w:proofErr w:type="spellEnd"/>
      <w:r>
        <w:rPr>
          <w:rFonts w:eastAsia="Calibri"/>
          <w:sz w:val="28"/>
          <w:szCs w:val="28"/>
          <w:lang w:eastAsia="ar-SA"/>
        </w:rPr>
        <w:t xml:space="preserve">. по напр. «Экономика» / Н. Е. Бровкина, Н. И. </w:t>
      </w:r>
      <w:proofErr w:type="spellStart"/>
      <w:r>
        <w:rPr>
          <w:rFonts w:eastAsia="Calibri"/>
          <w:sz w:val="28"/>
          <w:szCs w:val="28"/>
          <w:lang w:eastAsia="ar-SA"/>
        </w:rPr>
        <w:t>Валенцева</w:t>
      </w:r>
      <w:proofErr w:type="spellEnd"/>
      <w:r>
        <w:rPr>
          <w:rFonts w:eastAsia="Calibri"/>
          <w:sz w:val="28"/>
          <w:szCs w:val="28"/>
          <w:lang w:eastAsia="ar-SA"/>
        </w:rPr>
        <w:t xml:space="preserve">, С. Б. Варламова [и др.] ; под ред. О. И. Лаврушина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13-е изд., </w:t>
      </w:r>
      <w:proofErr w:type="spellStart"/>
      <w:r>
        <w:rPr>
          <w:rFonts w:eastAsia="Calibri"/>
          <w:sz w:val="28"/>
          <w:szCs w:val="28"/>
          <w:lang w:eastAsia="ar-SA"/>
        </w:rPr>
        <w:t>перераб</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2024. — 630 с. — ISBN 978-5-406-12871-8. — ЭБС BOOK.ru. — URL: https://book.ru/book/952840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1E59B6">
      <w:pPr>
        <w:widowControl/>
        <w:numPr>
          <w:ilvl w:val="0"/>
          <w:numId w:val="10"/>
        </w:numPr>
        <w:tabs>
          <w:tab w:val="left" w:pos="360"/>
        </w:tabs>
        <w:suppressAutoHyphens w:val="0"/>
        <w:spacing w:line="360" w:lineRule="auto"/>
        <w:jc w:val="both"/>
        <w:rPr>
          <w:rFonts w:eastAsia="Calibri"/>
          <w:sz w:val="28"/>
          <w:szCs w:val="28"/>
          <w:lang w:eastAsia="ar-SA"/>
        </w:rPr>
      </w:pPr>
      <w:r>
        <w:rPr>
          <w:rFonts w:eastAsia="Calibri"/>
          <w:sz w:val="28"/>
          <w:szCs w:val="28"/>
          <w:lang w:eastAsia="ar-SA"/>
        </w:rPr>
        <w:t xml:space="preserve">Лаврушин, О. И. Банковское дело: современная система </w:t>
      </w:r>
      <w:proofErr w:type="gramStart"/>
      <w:r>
        <w:rPr>
          <w:rFonts w:eastAsia="Calibri"/>
          <w:sz w:val="28"/>
          <w:szCs w:val="28"/>
          <w:lang w:eastAsia="ar-SA"/>
        </w:rPr>
        <w:t>кредитования :</w:t>
      </w:r>
      <w:proofErr w:type="gramEnd"/>
      <w:r>
        <w:rPr>
          <w:rFonts w:eastAsia="Calibri"/>
          <w:sz w:val="28"/>
          <w:szCs w:val="28"/>
          <w:lang w:eastAsia="ar-SA"/>
        </w:rPr>
        <w:t xml:space="preserve"> учеб. пособие / О. И. Лаврушин, О. Н. Афанасьева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2024. — 357 с. — ISBN 978-5-406-13054-4. — ЭБС BOOK.ru. — URL: https://book.ru/book/953453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1E59B6">
      <w:pPr>
        <w:widowControl/>
        <w:numPr>
          <w:ilvl w:val="0"/>
          <w:numId w:val="11"/>
        </w:numPr>
        <w:tabs>
          <w:tab w:val="left" w:pos="360"/>
        </w:tabs>
        <w:suppressAutoHyphens w:val="0"/>
        <w:spacing w:line="360" w:lineRule="auto"/>
        <w:jc w:val="both"/>
        <w:rPr>
          <w:rFonts w:eastAsia="Calibri"/>
          <w:sz w:val="28"/>
          <w:szCs w:val="28"/>
          <w:lang w:eastAsia="ar-SA"/>
        </w:rPr>
      </w:pPr>
      <w:r>
        <w:rPr>
          <w:rFonts w:eastAsia="Calibri"/>
          <w:sz w:val="28"/>
          <w:szCs w:val="28"/>
          <w:lang w:eastAsia="ar-SA"/>
        </w:rPr>
        <w:t xml:space="preserve">Денежно-кредитная и финансовая </w:t>
      </w:r>
      <w:proofErr w:type="gramStart"/>
      <w:r>
        <w:rPr>
          <w:rFonts w:eastAsia="Calibri"/>
          <w:sz w:val="28"/>
          <w:szCs w:val="28"/>
          <w:lang w:eastAsia="ar-SA"/>
        </w:rPr>
        <w:t>системы :</w:t>
      </w:r>
      <w:proofErr w:type="gramEnd"/>
      <w:r>
        <w:rPr>
          <w:rFonts w:eastAsia="Calibri"/>
          <w:sz w:val="28"/>
          <w:szCs w:val="28"/>
          <w:lang w:eastAsia="ar-SA"/>
        </w:rPr>
        <w:t xml:space="preserve"> учеб. для студентов, </w:t>
      </w:r>
      <w:proofErr w:type="spellStart"/>
      <w:r>
        <w:rPr>
          <w:rFonts w:eastAsia="Calibri"/>
          <w:sz w:val="28"/>
          <w:szCs w:val="28"/>
          <w:lang w:eastAsia="ar-SA"/>
        </w:rPr>
        <w:t>обуч</w:t>
      </w:r>
      <w:proofErr w:type="spellEnd"/>
      <w:r>
        <w:rPr>
          <w:rFonts w:eastAsia="Calibri"/>
          <w:sz w:val="28"/>
          <w:szCs w:val="28"/>
          <w:lang w:eastAsia="ar-SA"/>
        </w:rPr>
        <w:t>. по напр. «Экономика» (</w:t>
      </w:r>
      <w:proofErr w:type="spellStart"/>
      <w:r>
        <w:rPr>
          <w:rFonts w:eastAsia="Calibri"/>
          <w:sz w:val="28"/>
          <w:szCs w:val="28"/>
          <w:lang w:eastAsia="ar-SA"/>
        </w:rPr>
        <w:t>квалиф</w:t>
      </w:r>
      <w:proofErr w:type="spellEnd"/>
      <w:r>
        <w:rPr>
          <w:rFonts w:eastAsia="Calibri"/>
          <w:sz w:val="28"/>
          <w:szCs w:val="28"/>
          <w:lang w:eastAsia="ar-SA"/>
        </w:rPr>
        <w:t>. (степень) «бакалавр») / М. А. Абрамова, В. П. Бычков, А. Ю. Чернов [и др.</w:t>
      </w:r>
      <w:proofErr w:type="gramStart"/>
      <w:r>
        <w:rPr>
          <w:rFonts w:eastAsia="Calibri"/>
          <w:sz w:val="28"/>
          <w:szCs w:val="28"/>
          <w:lang w:eastAsia="ar-SA"/>
        </w:rPr>
        <w:t>] ;</w:t>
      </w:r>
      <w:proofErr w:type="gramEnd"/>
      <w:r>
        <w:rPr>
          <w:rFonts w:eastAsia="Calibri"/>
          <w:sz w:val="28"/>
          <w:szCs w:val="28"/>
          <w:lang w:eastAsia="ar-SA"/>
        </w:rPr>
        <w:t xml:space="preserve"> под ред. М. А. Абрамовой, Е. В. Маркиной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2020. — 445 с. — ISBN 978-5-406-01032-7. — URL: https://book.ru/book/934267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1E59B6">
      <w:pPr>
        <w:widowControl/>
        <w:tabs>
          <w:tab w:val="left" w:pos="360"/>
        </w:tabs>
        <w:suppressAutoHyphens w:val="0"/>
        <w:spacing w:line="360" w:lineRule="auto"/>
        <w:ind w:left="720"/>
        <w:jc w:val="center"/>
      </w:pPr>
      <w:r>
        <w:rPr>
          <w:rFonts w:eastAsia="Calibri"/>
          <w:b/>
          <w:bCs/>
          <w:sz w:val="28"/>
          <w:szCs w:val="28"/>
          <w:lang w:eastAsia="ar-SA"/>
        </w:rPr>
        <w:t>Дополнительная литература:</w:t>
      </w:r>
    </w:p>
    <w:p w:rsidR="00795223" w:rsidRDefault="001E59B6">
      <w:pPr>
        <w:widowControl/>
        <w:tabs>
          <w:tab w:val="left" w:pos="360"/>
        </w:tabs>
        <w:suppressAutoHyphens w:val="0"/>
        <w:spacing w:line="360" w:lineRule="auto"/>
        <w:ind w:left="340"/>
        <w:jc w:val="both"/>
      </w:pPr>
      <w:r>
        <w:rPr>
          <w:rFonts w:eastAsia="Calibri"/>
          <w:sz w:val="28"/>
          <w:szCs w:val="28"/>
          <w:lang w:eastAsia="ar-SA"/>
        </w:rPr>
        <w:t xml:space="preserve">4.   Банковский </w:t>
      </w:r>
      <w:proofErr w:type="gramStart"/>
      <w:r>
        <w:rPr>
          <w:rFonts w:eastAsia="Calibri"/>
          <w:sz w:val="28"/>
          <w:szCs w:val="28"/>
          <w:lang w:eastAsia="ar-SA"/>
        </w:rPr>
        <w:t>менеджмент :</w:t>
      </w:r>
      <w:proofErr w:type="gramEnd"/>
      <w:r>
        <w:rPr>
          <w:rFonts w:eastAsia="Calibri"/>
          <w:sz w:val="28"/>
          <w:szCs w:val="28"/>
          <w:lang w:eastAsia="ar-SA"/>
        </w:rPr>
        <w:t xml:space="preserve"> учеб. для напр. </w:t>
      </w:r>
      <w:proofErr w:type="spellStart"/>
      <w:r>
        <w:rPr>
          <w:rFonts w:eastAsia="Calibri"/>
          <w:sz w:val="28"/>
          <w:szCs w:val="28"/>
          <w:lang w:eastAsia="ar-SA"/>
        </w:rPr>
        <w:t>бакалавриата</w:t>
      </w:r>
      <w:proofErr w:type="spellEnd"/>
      <w:r>
        <w:rPr>
          <w:rFonts w:eastAsia="Calibri"/>
          <w:sz w:val="28"/>
          <w:szCs w:val="28"/>
          <w:lang w:eastAsia="ar-SA"/>
        </w:rPr>
        <w:t xml:space="preserve"> «Экономика» и напр. магистратуры «Финансы и кредит» / Н. И. </w:t>
      </w:r>
      <w:proofErr w:type="spellStart"/>
      <w:r>
        <w:rPr>
          <w:rFonts w:eastAsia="Calibri"/>
          <w:sz w:val="28"/>
          <w:szCs w:val="28"/>
          <w:lang w:eastAsia="ar-SA"/>
        </w:rPr>
        <w:t>Валенцева</w:t>
      </w:r>
      <w:proofErr w:type="spellEnd"/>
      <w:r>
        <w:rPr>
          <w:rFonts w:eastAsia="Calibri"/>
          <w:sz w:val="28"/>
          <w:szCs w:val="28"/>
          <w:lang w:eastAsia="ar-SA"/>
        </w:rPr>
        <w:t xml:space="preserve">, И. В. Ларионова, Н. А. Амосова [и др.] ; под ред. О. И. Лаврушина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7-е изд., </w:t>
      </w:r>
      <w:proofErr w:type="spellStart"/>
      <w:r>
        <w:rPr>
          <w:rFonts w:eastAsia="Calibri"/>
          <w:sz w:val="28"/>
          <w:szCs w:val="28"/>
          <w:lang w:eastAsia="ar-SA"/>
        </w:rPr>
        <w:t>перераб</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2023. — 503 с. — ЭБС BOOK.ru. — URL: https://book.ru/books/949371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1E59B6">
      <w:pPr>
        <w:widowControl/>
        <w:tabs>
          <w:tab w:val="left" w:pos="360"/>
        </w:tabs>
        <w:suppressAutoHyphens w:val="0"/>
        <w:spacing w:line="360" w:lineRule="auto"/>
        <w:ind w:left="340"/>
        <w:jc w:val="both"/>
      </w:pPr>
      <w:r>
        <w:rPr>
          <w:rFonts w:eastAsia="Calibri"/>
          <w:sz w:val="28"/>
          <w:szCs w:val="28"/>
          <w:lang w:eastAsia="ar-SA"/>
        </w:rPr>
        <w:t xml:space="preserve">5.  Современные банковские продукты и </w:t>
      </w:r>
      <w:proofErr w:type="gramStart"/>
      <w:r>
        <w:rPr>
          <w:rFonts w:eastAsia="Calibri"/>
          <w:sz w:val="28"/>
          <w:szCs w:val="28"/>
          <w:lang w:eastAsia="ar-SA"/>
        </w:rPr>
        <w:t>услуги :</w:t>
      </w:r>
      <w:proofErr w:type="gramEnd"/>
      <w:r>
        <w:rPr>
          <w:rFonts w:eastAsia="Calibri"/>
          <w:sz w:val="28"/>
          <w:szCs w:val="28"/>
          <w:lang w:eastAsia="ar-SA"/>
        </w:rPr>
        <w:t xml:space="preserve"> учеб. для напр. </w:t>
      </w:r>
      <w:proofErr w:type="spellStart"/>
      <w:r>
        <w:rPr>
          <w:rFonts w:eastAsia="Calibri"/>
          <w:sz w:val="28"/>
          <w:szCs w:val="28"/>
          <w:lang w:eastAsia="ar-SA"/>
        </w:rPr>
        <w:t>бакалавриата</w:t>
      </w:r>
      <w:proofErr w:type="spellEnd"/>
      <w:r>
        <w:rPr>
          <w:rFonts w:eastAsia="Calibri"/>
          <w:sz w:val="28"/>
          <w:szCs w:val="28"/>
          <w:lang w:eastAsia="ar-SA"/>
        </w:rPr>
        <w:t xml:space="preserve"> «Экономика» / О. И. Лаврушин, Н. Е. Бровкина, И. И. Васильев [и др.] ; под ред. О. И. Лаврушина ; </w:t>
      </w:r>
      <w:proofErr w:type="spellStart"/>
      <w:r>
        <w:rPr>
          <w:rFonts w:eastAsia="Calibri"/>
          <w:sz w:val="28"/>
          <w:szCs w:val="28"/>
          <w:lang w:eastAsia="ar-SA"/>
        </w:rPr>
        <w:t>Финуниверситет</w:t>
      </w:r>
      <w:proofErr w:type="spellEnd"/>
      <w:r>
        <w:rPr>
          <w:rFonts w:eastAsia="Calibri"/>
          <w:sz w:val="28"/>
          <w:szCs w:val="28"/>
          <w:lang w:eastAsia="ar-SA"/>
        </w:rPr>
        <w:t xml:space="preserve">.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2021. — 301 с. —  ISBN 978-5-406-03309-8. — ЭБС BOOK.RU. — URL: </w:t>
      </w:r>
      <w:r>
        <w:rPr>
          <w:rFonts w:eastAsia="Calibri"/>
          <w:sz w:val="28"/>
          <w:szCs w:val="28"/>
          <w:lang w:eastAsia="ar-SA"/>
        </w:rPr>
        <w:lastRenderedPageBreak/>
        <w:t xml:space="preserve">https://book.ru/book/936580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 </w:t>
      </w:r>
    </w:p>
    <w:p w:rsidR="00795223" w:rsidRDefault="001E59B6">
      <w:pPr>
        <w:widowControl/>
        <w:tabs>
          <w:tab w:val="left" w:pos="360"/>
        </w:tabs>
        <w:suppressAutoHyphens w:val="0"/>
        <w:spacing w:line="360" w:lineRule="auto"/>
        <w:ind w:left="340"/>
        <w:jc w:val="both"/>
      </w:pPr>
      <w:r>
        <w:rPr>
          <w:rFonts w:eastAsia="Calibri"/>
          <w:sz w:val="28"/>
          <w:szCs w:val="28"/>
          <w:lang w:eastAsia="ar-SA"/>
        </w:rPr>
        <w:t xml:space="preserve">6.  Деньги, кредит, банки. Денежный и кредитный </w:t>
      </w:r>
      <w:proofErr w:type="gramStart"/>
      <w:r>
        <w:rPr>
          <w:rFonts w:eastAsia="Calibri"/>
          <w:sz w:val="28"/>
          <w:szCs w:val="28"/>
          <w:lang w:eastAsia="ar-SA"/>
        </w:rPr>
        <w:t>рынки :</w:t>
      </w:r>
      <w:proofErr w:type="gramEnd"/>
      <w:r>
        <w:rPr>
          <w:rFonts w:eastAsia="Calibri"/>
          <w:sz w:val="28"/>
          <w:szCs w:val="28"/>
          <w:lang w:eastAsia="ar-SA"/>
        </w:rPr>
        <w:t xml:space="preserve"> учеб. для вузов / Г. А. </w:t>
      </w:r>
      <w:proofErr w:type="spellStart"/>
      <w:r>
        <w:rPr>
          <w:rFonts w:eastAsia="Calibri"/>
          <w:sz w:val="28"/>
          <w:szCs w:val="28"/>
          <w:lang w:eastAsia="ar-SA"/>
        </w:rPr>
        <w:t>Аболихина</w:t>
      </w:r>
      <w:proofErr w:type="spellEnd"/>
      <w:r>
        <w:rPr>
          <w:rFonts w:eastAsia="Calibri"/>
          <w:sz w:val="28"/>
          <w:szCs w:val="28"/>
          <w:lang w:eastAsia="ar-SA"/>
        </w:rPr>
        <w:t xml:space="preserve">, А. В. Бердышев, Д. В. Бураков [и др.] ; под общ. ред. М. А. Абрамовой, Л. С. Александровой. — 3-е изд., </w:t>
      </w:r>
      <w:proofErr w:type="spellStart"/>
      <w:r>
        <w:rPr>
          <w:rFonts w:eastAsia="Calibri"/>
          <w:sz w:val="28"/>
          <w:szCs w:val="28"/>
          <w:lang w:eastAsia="ar-SA"/>
        </w:rPr>
        <w:t>испр</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Юрайт</w:t>
      </w:r>
      <w:proofErr w:type="spellEnd"/>
      <w:r>
        <w:rPr>
          <w:rFonts w:eastAsia="Calibri"/>
          <w:sz w:val="28"/>
          <w:szCs w:val="28"/>
          <w:lang w:eastAsia="ar-SA"/>
        </w:rPr>
        <w:t xml:space="preserve">, 2024. — 424 с. — (Высшее образование). — ISBN 978-5-534-14503-8. —  Образовательная платформа </w:t>
      </w:r>
      <w:proofErr w:type="spellStart"/>
      <w:r>
        <w:rPr>
          <w:rFonts w:eastAsia="Calibri"/>
          <w:sz w:val="28"/>
          <w:szCs w:val="28"/>
          <w:lang w:eastAsia="ar-SA"/>
        </w:rPr>
        <w:t>Юрайт</w:t>
      </w:r>
      <w:proofErr w:type="spellEnd"/>
      <w:r>
        <w:rPr>
          <w:rFonts w:eastAsia="Calibri"/>
          <w:sz w:val="28"/>
          <w:szCs w:val="28"/>
          <w:lang w:eastAsia="ar-SA"/>
        </w:rPr>
        <w:t xml:space="preserve">. — URL: https://urait.ru/bcode/536433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1E59B6">
      <w:pPr>
        <w:widowControl/>
        <w:tabs>
          <w:tab w:val="left" w:pos="360"/>
        </w:tabs>
        <w:suppressAutoHyphens w:val="0"/>
        <w:spacing w:line="360" w:lineRule="auto"/>
        <w:ind w:left="340"/>
        <w:jc w:val="both"/>
      </w:pPr>
      <w:r>
        <w:rPr>
          <w:rFonts w:eastAsia="Calibri"/>
          <w:sz w:val="28"/>
          <w:szCs w:val="28"/>
          <w:lang w:eastAsia="ar-SA"/>
        </w:rPr>
        <w:t xml:space="preserve">7.   Макроэкономический анализ банковской </w:t>
      </w:r>
      <w:proofErr w:type="gramStart"/>
      <w:r>
        <w:rPr>
          <w:rFonts w:eastAsia="Calibri"/>
          <w:sz w:val="28"/>
          <w:szCs w:val="28"/>
          <w:lang w:eastAsia="ar-SA"/>
        </w:rPr>
        <w:t>сферы :</w:t>
      </w:r>
      <w:proofErr w:type="gramEnd"/>
      <w:r>
        <w:rPr>
          <w:rFonts w:eastAsia="Calibri"/>
          <w:sz w:val="28"/>
          <w:szCs w:val="28"/>
          <w:lang w:eastAsia="ar-SA"/>
        </w:rPr>
        <w:t xml:space="preserve"> учеб. для напр. </w:t>
      </w:r>
      <w:proofErr w:type="spellStart"/>
      <w:r>
        <w:rPr>
          <w:rFonts w:eastAsia="Calibri"/>
          <w:sz w:val="28"/>
          <w:szCs w:val="28"/>
          <w:lang w:eastAsia="ar-SA"/>
        </w:rPr>
        <w:t>бакалавриата</w:t>
      </w:r>
      <w:proofErr w:type="spellEnd"/>
      <w:r>
        <w:rPr>
          <w:rFonts w:eastAsia="Calibri"/>
          <w:sz w:val="28"/>
          <w:szCs w:val="28"/>
          <w:lang w:eastAsia="ar-SA"/>
        </w:rPr>
        <w:t xml:space="preserve"> «Экономика» / Н. И. Морозко, Г. А. </w:t>
      </w:r>
      <w:proofErr w:type="spellStart"/>
      <w:r>
        <w:rPr>
          <w:rFonts w:eastAsia="Calibri"/>
          <w:sz w:val="28"/>
          <w:szCs w:val="28"/>
          <w:lang w:eastAsia="ar-SA"/>
        </w:rPr>
        <w:t>Аболихина</w:t>
      </w:r>
      <w:proofErr w:type="spellEnd"/>
      <w:r>
        <w:rPr>
          <w:rFonts w:eastAsia="Calibri"/>
          <w:sz w:val="28"/>
          <w:szCs w:val="28"/>
          <w:lang w:eastAsia="ar-SA"/>
        </w:rPr>
        <w:t xml:space="preserve">, М. А. Абрамова [и др.] ; под ред. О. Н. Афанасьевой, С. Е. Дубовой ; </w:t>
      </w:r>
      <w:proofErr w:type="spellStart"/>
      <w:r>
        <w:rPr>
          <w:rFonts w:eastAsia="Calibri"/>
          <w:sz w:val="28"/>
          <w:szCs w:val="28"/>
          <w:lang w:eastAsia="ar-SA"/>
        </w:rPr>
        <w:t>Финуниверситет</w:t>
      </w:r>
      <w:proofErr w:type="spellEnd"/>
      <w:r>
        <w:rPr>
          <w:rFonts w:eastAsia="Calibri"/>
          <w:sz w:val="28"/>
          <w:szCs w:val="28"/>
          <w:lang w:eastAsia="ar-SA"/>
        </w:rPr>
        <w:t xml:space="preserve">. —2-е изд., </w:t>
      </w:r>
      <w:proofErr w:type="spellStart"/>
      <w:r>
        <w:rPr>
          <w:rFonts w:eastAsia="Calibri"/>
          <w:sz w:val="28"/>
          <w:szCs w:val="28"/>
          <w:lang w:eastAsia="ar-SA"/>
        </w:rPr>
        <w:t>перераб</w:t>
      </w:r>
      <w:proofErr w:type="spellEnd"/>
      <w:r>
        <w:rPr>
          <w:rFonts w:eastAsia="Calibri"/>
          <w:sz w:val="28"/>
          <w:szCs w:val="28"/>
          <w:lang w:eastAsia="ar-SA"/>
        </w:rPr>
        <w:t xml:space="preserve">. и доп. — </w:t>
      </w:r>
      <w:proofErr w:type="gramStart"/>
      <w:r>
        <w:rPr>
          <w:rFonts w:eastAsia="Calibri"/>
          <w:sz w:val="28"/>
          <w:szCs w:val="28"/>
          <w:lang w:eastAsia="ar-SA"/>
        </w:rPr>
        <w:t>Москва :</w:t>
      </w:r>
      <w:proofErr w:type="gramEnd"/>
      <w:r>
        <w:rPr>
          <w:rFonts w:eastAsia="Calibri"/>
          <w:sz w:val="28"/>
          <w:szCs w:val="28"/>
          <w:lang w:eastAsia="ar-SA"/>
        </w:rPr>
        <w:t xml:space="preserve"> </w:t>
      </w:r>
      <w:proofErr w:type="spellStart"/>
      <w:r>
        <w:rPr>
          <w:rFonts w:eastAsia="Calibri"/>
          <w:sz w:val="28"/>
          <w:szCs w:val="28"/>
          <w:lang w:eastAsia="ar-SA"/>
        </w:rPr>
        <w:t>КноРус</w:t>
      </w:r>
      <w:proofErr w:type="spellEnd"/>
      <w:r>
        <w:rPr>
          <w:rFonts w:eastAsia="Calibri"/>
          <w:sz w:val="28"/>
          <w:szCs w:val="28"/>
          <w:lang w:eastAsia="ar-SA"/>
        </w:rPr>
        <w:t xml:space="preserve">, 2023. — 359 с. — ЭБС BOOK.ru. — URL: https://book.ru/book/944929 (дата обращения: 27.03.2024). — </w:t>
      </w:r>
      <w:proofErr w:type="gramStart"/>
      <w:r>
        <w:rPr>
          <w:rFonts w:eastAsia="Calibri"/>
          <w:sz w:val="28"/>
          <w:szCs w:val="28"/>
          <w:lang w:eastAsia="ar-SA"/>
        </w:rPr>
        <w:t>Текст :</w:t>
      </w:r>
      <w:proofErr w:type="gramEnd"/>
      <w:r>
        <w:rPr>
          <w:rFonts w:eastAsia="Calibri"/>
          <w:sz w:val="28"/>
          <w:szCs w:val="28"/>
          <w:lang w:eastAsia="ar-SA"/>
        </w:rPr>
        <w:t xml:space="preserve"> электронный.</w:t>
      </w:r>
    </w:p>
    <w:p w:rsidR="00795223" w:rsidRDefault="00795223">
      <w:pPr>
        <w:pStyle w:val="afb"/>
        <w:spacing w:line="360" w:lineRule="auto"/>
        <w:rPr>
          <w:b/>
          <w:sz w:val="28"/>
          <w:szCs w:val="28"/>
        </w:rPr>
      </w:pPr>
    </w:p>
    <w:p w:rsidR="00795223" w:rsidRDefault="001E59B6">
      <w:pPr>
        <w:pStyle w:val="afb"/>
        <w:spacing w:line="360" w:lineRule="auto"/>
        <w:rPr>
          <w:b/>
          <w:sz w:val="28"/>
          <w:szCs w:val="28"/>
        </w:rPr>
      </w:pPr>
      <w:r>
        <w:rPr>
          <w:b/>
          <w:sz w:val="28"/>
          <w:szCs w:val="28"/>
        </w:rPr>
        <w:t>Интернет-ресурсы</w:t>
      </w:r>
    </w:p>
    <w:p w:rsidR="00795223" w:rsidRDefault="001E59B6">
      <w:pPr>
        <w:pStyle w:val="afb"/>
        <w:spacing w:line="360" w:lineRule="auto"/>
        <w:ind w:left="340" w:hanging="340"/>
        <w:rPr>
          <w:b/>
          <w:sz w:val="28"/>
          <w:szCs w:val="28"/>
        </w:rPr>
      </w:pPr>
      <w:r>
        <w:rPr>
          <w:sz w:val="28"/>
          <w:szCs w:val="28"/>
        </w:rPr>
        <w:t>1.</w:t>
      </w:r>
      <w:r>
        <w:rPr>
          <w:b/>
          <w:bCs/>
          <w:sz w:val="28"/>
          <w:szCs w:val="28"/>
        </w:rPr>
        <w:t xml:space="preserve"> </w:t>
      </w:r>
      <w:r>
        <w:rPr>
          <w:bCs/>
          <w:sz w:val="28"/>
          <w:szCs w:val="28"/>
        </w:rPr>
        <w:t xml:space="preserve">Интернет-ресурсы Банка России </w:t>
      </w:r>
      <w:hyperlink r:id="rId8">
        <w:r>
          <w:rPr>
            <w:bCs/>
            <w:sz w:val="28"/>
            <w:szCs w:val="28"/>
          </w:rPr>
          <w:t>www.cbr.ru</w:t>
        </w:r>
      </w:hyperlink>
      <w:r>
        <w:rPr>
          <w:bCs/>
          <w:sz w:val="28"/>
          <w:szCs w:val="28"/>
        </w:rPr>
        <w:t xml:space="preserve">: Обзор банковского сектора Российской Федерации, Обзор финансовой стабильности, Бюллетень банковской статистики, </w:t>
      </w:r>
      <w:r>
        <w:rPr>
          <w:sz w:val="28"/>
          <w:szCs w:val="28"/>
        </w:rPr>
        <w:t>Отчет о развитии банковского сектора и банковского надзора</w:t>
      </w:r>
      <w:r>
        <w:rPr>
          <w:bCs/>
          <w:sz w:val="28"/>
          <w:szCs w:val="28"/>
        </w:rPr>
        <w:t>.</w:t>
      </w:r>
    </w:p>
    <w:p w:rsidR="00795223" w:rsidRDefault="001E59B6">
      <w:pPr>
        <w:pStyle w:val="afb"/>
        <w:widowControl w:val="0"/>
        <w:suppressAutoHyphens/>
        <w:spacing w:line="360" w:lineRule="auto"/>
        <w:jc w:val="both"/>
        <w:rPr>
          <w:sz w:val="28"/>
          <w:szCs w:val="28"/>
        </w:rPr>
      </w:pPr>
      <w:r>
        <w:rPr>
          <w:bCs/>
          <w:sz w:val="28"/>
          <w:szCs w:val="28"/>
        </w:rPr>
        <w:t xml:space="preserve">2. Портал банковского аналитика. </w:t>
      </w:r>
      <w:r>
        <w:rPr>
          <w:bCs/>
          <w:sz w:val="28"/>
          <w:szCs w:val="28"/>
          <w:lang w:val="en-US"/>
        </w:rPr>
        <w:t>URL</w:t>
      </w:r>
      <w:r>
        <w:rPr>
          <w:bCs/>
          <w:sz w:val="28"/>
          <w:szCs w:val="28"/>
        </w:rPr>
        <w:t xml:space="preserve">: </w:t>
      </w:r>
      <w:hyperlink r:id="rId9">
        <w:r>
          <w:rPr>
            <w:bCs/>
            <w:sz w:val="28"/>
            <w:szCs w:val="28"/>
            <w:lang w:val="en-US"/>
          </w:rPr>
          <w:t>https</w:t>
        </w:r>
        <w:r>
          <w:rPr>
            <w:bCs/>
            <w:sz w:val="28"/>
            <w:szCs w:val="28"/>
          </w:rPr>
          <w:t>://</w:t>
        </w:r>
      </w:hyperlink>
      <w:hyperlink r:id="rId10">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795223" w:rsidRDefault="001E59B6">
      <w:pPr>
        <w:pStyle w:val="afb"/>
        <w:suppressAutoHyphens/>
        <w:spacing w:line="360" w:lineRule="auto"/>
        <w:jc w:val="both"/>
        <w:rPr>
          <w:sz w:val="28"/>
          <w:szCs w:val="28"/>
        </w:rPr>
      </w:pPr>
      <w:r>
        <w:rPr>
          <w:color w:val="000000" w:themeColor="text1"/>
          <w:sz w:val="28"/>
          <w:szCs w:val="28"/>
        </w:rPr>
        <w:t>3. Электронная библиотека Финансового университета (ЭБ) http://elib.fa.ru/.</w:t>
      </w:r>
    </w:p>
    <w:p w:rsidR="00795223" w:rsidRDefault="001E59B6">
      <w:pPr>
        <w:pStyle w:val="afb"/>
        <w:suppressAutoHyphens/>
        <w:spacing w:line="360" w:lineRule="auto"/>
        <w:ind w:left="1069"/>
        <w:jc w:val="both"/>
        <w:rPr>
          <w:sz w:val="28"/>
          <w:szCs w:val="28"/>
        </w:rPr>
      </w:pPr>
      <w:r>
        <w:rPr>
          <w:color w:val="000000" w:themeColor="text1"/>
          <w:sz w:val="28"/>
          <w:szCs w:val="28"/>
        </w:rPr>
        <w:t xml:space="preserve">4.  Электронно-библиотечная система BOOK.RU </w:t>
      </w:r>
      <w:hyperlink r:id="rId11">
        <w:r>
          <w:rPr>
            <w:sz w:val="28"/>
            <w:szCs w:val="28"/>
          </w:rPr>
          <w:t>http://www.book.ru</w:t>
        </w:r>
      </w:hyperlink>
      <w:r>
        <w:rPr>
          <w:color w:val="000000" w:themeColor="text1"/>
          <w:sz w:val="28"/>
          <w:szCs w:val="28"/>
        </w:rPr>
        <w:t>.</w:t>
      </w:r>
    </w:p>
    <w:p w:rsidR="00795223" w:rsidRDefault="001E59B6">
      <w:pPr>
        <w:spacing w:before="240" w:line="360" w:lineRule="auto"/>
        <w:ind w:left="57"/>
        <w:jc w:val="both"/>
        <w:rPr>
          <w:sz w:val="28"/>
          <w:szCs w:val="28"/>
        </w:rPr>
      </w:pPr>
      <w:bookmarkStart w:id="22" w:name="bookmark91"/>
      <w:bookmarkEnd w:id="22"/>
      <w:r>
        <w:rPr>
          <w:bCs/>
          <w:color w:val="000000" w:themeColor="text1"/>
          <w:sz w:val="28"/>
          <w:szCs w:val="28"/>
          <w:lang w:eastAsia="ar-SA"/>
        </w:rPr>
        <w:t xml:space="preserve">5. Электронно-библиотечная система </w:t>
      </w:r>
      <w:proofErr w:type="spellStart"/>
      <w:r>
        <w:rPr>
          <w:bCs/>
          <w:color w:val="000000" w:themeColor="text1"/>
          <w:sz w:val="28"/>
          <w:szCs w:val="28"/>
          <w:lang w:val="en-US" w:eastAsia="ar-SA"/>
        </w:rPr>
        <w:t>Znanium</w:t>
      </w:r>
      <w:proofErr w:type="spellEnd"/>
      <w:r>
        <w:rPr>
          <w:bCs/>
          <w:color w:val="000000" w:themeColor="text1"/>
          <w:sz w:val="28"/>
          <w:szCs w:val="28"/>
          <w:lang w:eastAsia="ar-SA"/>
        </w:rPr>
        <w:t xml:space="preserve"> </w:t>
      </w:r>
      <w:hyperlink r:id="rId12">
        <w:r>
          <w:rPr>
            <w:bCs/>
            <w:color w:val="000000" w:themeColor="text1"/>
            <w:sz w:val="28"/>
            <w:szCs w:val="28"/>
            <w:lang w:eastAsia="ar-SA"/>
          </w:rPr>
          <w:t>http://www.znanium.com</w:t>
        </w:r>
      </w:hyperlink>
      <w:r>
        <w:rPr>
          <w:bCs/>
          <w:sz w:val="28"/>
          <w:szCs w:val="28"/>
          <w:lang w:eastAsia="ar-SA"/>
        </w:rPr>
        <w:t>.</w:t>
      </w:r>
    </w:p>
    <w:p w:rsidR="00795223" w:rsidRDefault="00795223">
      <w:pPr>
        <w:spacing w:before="240" w:line="360" w:lineRule="auto"/>
        <w:jc w:val="both"/>
      </w:pPr>
    </w:p>
    <w:p w:rsidR="00795223" w:rsidRDefault="001E59B6">
      <w:pPr>
        <w:pStyle w:val="1"/>
        <w:spacing w:before="0" w:line="360" w:lineRule="auto"/>
        <w:jc w:val="both"/>
        <w:rPr>
          <w:rFonts w:ascii="Times New Roman" w:hAnsi="Times New Roman" w:cs="Times New Roman"/>
          <w:color w:val="auto"/>
        </w:rPr>
      </w:pPr>
      <w:bookmarkStart w:id="23" w:name="_Toc167292146"/>
      <w:bookmarkStart w:id="24" w:name="_Toc167292216"/>
      <w:r>
        <w:rPr>
          <w:rFonts w:ascii="Times New Roman" w:hAnsi="Times New Roman" w:cs="Times New Roman"/>
          <w:color w:val="auto"/>
        </w:rPr>
        <w:lastRenderedPageBreak/>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23"/>
      <w:bookmarkEnd w:id="24"/>
    </w:p>
    <w:p w:rsidR="00795223" w:rsidRDefault="001E59B6">
      <w:pPr>
        <w:keepNext/>
        <w:spacing w:line="360" w:lineRule="auto"/>
        <w:ind w:firstLine="709"/>
        <w:jc w:val="both"/>
        <w:outlineLvl w:val="0"/>
        <w:rPr>
          <w:rFonts w:eastAsia="Calibri"/>
          <w:b/>
          <w:bCs/>
          <w:kern w:val="2"/>
          <w:sz w:val="28"/>
          <w:szCs w:val="28"/>
        </w:rPr>
      </w:pPr>
      <w:bookmarkStart w:id="25" w:name="_Toc531614950"/>
      <w:bookmarkStart w:id="26" w:name="_Toc531686467"/>
      <w:bookmarkStart w:id="27" w:name="_Toc167292147"/>
      <w:bookmarkStart w:id="28" w:name="_Toc167292217"/>
      <w:r>
        <w:rPr>
          <w:rFonts w:eastAsia="Calibri"/>
          <w:b/>
          <w:bCs/>
          <w:kern w:val="2"/>
          <w:sz w:val="28"/>
          <w:szCs w:val="28"/>
        </w:rPr>
        <w:t>10. 1. Комплект лицензионного программного обеспечения:</w:t>
      </w:r>
      <w:bookmarkStart w:id="29" w:name="_Toc419286900"/>
      <w:bookmarkStart w:id="30" w:name="_Toc419302736"/>
      <w:bookmarkEnd w:id="25"/>
      <w:bookmarkEnd w:id="26"/>
      <w:bookmarkEnd w:id="27"/>
      <w:bookmarkEnd w:id="28"/>
      <w:bookmarkEnd w:id="29"/>
      <w:bookmarkEnd w:id="30"/>
    </w:p>
    <w:p w:rsidR="00795223" w:rsidRPr="008D051C" w:rsidRDefault="001E59B6">
      <w:pPr>
        <w:spacing w:line="360" w:lineRule="auto"/>
        <w:ind w:firstLine="709"/>
        <w:jc w:val="both"/>
        <w:rPr>
          <w:sz w:val="28"/>
          <w:szCs w:val="28"/>
        </w:rPr>
      </w:pPr>
      <w:r w:rsidRPr="008D051C">
        <w:rPr>
          <w:rFonts w:eastAsia="Calibri"/>
          <w:bCs/>
          <w:kern w:val="2"/>
          <w:sz w:val="28"/>
          <w:szCs w:val="28"/>
        </w:rPr>
        <w:t xml:space="preserve">1. </w:t>
      </w:r>
      <w:r>
        <w:rPr>
          <w:rFonts w:eastAsia="Calibri"/>
          <w:bCs/>
          <w:kern w:val="2"/>
          <w:sz w:val="28"/>
          <w:szCs w:val="28"/>
          <w:lang w:val="en-US"/>
        </w:rPr>
        <w:t>Windows</w:t>
      </w:r>
      <w:r w:rsidRPr="008D051C">
        <w:rPr>
          <w:rFonts w:eastAsia="Calibri"/>
          <w:bCs/>
          <w:kern w:val="2"/>
          <w:sz w:val="28"/>
          <w:szCs w:val="28"/>
        </w:rPr>
        <w:t xml:space="preserve">, </w:t>
      </w:r>
      <w:r>
        <w:rPr>
          <w:rFonts w:eastAsia="Calibri"/>
          <w:bCs/>
          <w:kern w:val="2"/>
          <w:sz w:val="28"/>
          <w:szCs w:val="28"/>
          <w:lang w:val="en-US"/>
        </w:rPr>
        <w:t>Microsoft</w:t>
      </w:r>
      <w:r w:rsidRPr="008D051C">
        <w:rPr>
          <w:rFonts w:eastAsia="Calibri"/>
          <w:bCs/>
          <w:kern w:val="2"/>
          <w:sz w:val="28"/>
          <w:szCs w:val="28"/>
        </w:rPr>
        <w:t xml:space="preserve"> </w:t>
      </w:r>
      <w:r>
        <w:rPr>
          <w:rFonts w:eastAsia="Calibri"/>
          <w:bCs/>
          <w:kern w:val="2"/>
          <w:sz w:val="28"/>
          <w:szCs w:val="28"/>
          <w:lang w:val="en-US"/>
        </w:rPr>
        <w:t>Office</w:t>
      </w:r>
      <w:r w:rsidRPr="008D051C">
        <w:rPr>
          <w:rFonts w:eastAsia="Calibri"/>
          <w:bCs/>
          <w:kern w:val="2"/>
          <w:sz w:val="28"/>
          <w:szCs w:val="28"/>
        </w:rPr>
        <w:t>,</w:t>
      </w:r>
      <w:r w:rsidRPr="008D051C">
        <w:rPr>
          <w:sz w:val="28"/>
          <w:szCs w:val="28"/>
        </w:rPr>
        <w:t xml:space="preserve"> </w:t>
      </w:r>
      <w:r>
        <w:rPr>
          <w:sz w:val="28"/>
          <w:szCs w:val="28"/>
          <w:lang w:val="en-US"/>
        </w:rPr>
        <w:t>Excel</w:t>
      </w:r>
      <w:r w:rsidRPr="008D051C">
        <w:rPr>
          <w:sz w:val="28"/>
          <w:szCs w:val="28"/>
        </w:rPr>
        <w:t xml:space="preserve">, </w:t>
      </w:r>
      <w:r>
        <w:rPr>
          <w:sz w:val="28"/>
          <w:szCs w:val="28"/>
          <w:lang w:val="en-US"/>
        </w:rPr>
        <w:t>PowerPoint</w:t>
      </w:r>
      <w:r w:rsidRPr="008D051C">
        <w:rPr>
          <w:sz w:val="28"/>
          <w:szCs w:val="28"/>
        </w:rPr>
        <w:t>.</w:t>
      </w:r>
    </w:p>
    <w:p w:rsidR="00795223" w:rsidRDefault="001E59B6">
      <w:pPr>
        <w:spacing w:line="360" w:lineRule="auto"/>
        <w:ind w:firstLine="709"/>
        <w:jc w:val="both"/>
        <w:rPr>
          <w:sz w:val="28"/>
          <w:szCs w:val="28"/>
        </w:rPr>
      </w:pPr>
      <w:r>
        <w:rPr>
          <w:sz w:val="28"/>
          <w:szCs w:val="28"/>
        </w:rPr>
        <w:t xml:space="preserve">2. Антивирус </w:t>
      </w:r>
      <w:r>
        <w:rPr>
          <w:sz w:val="28"/>
          <w:szCs w:val="28"/>
          <w:lang w:val="en-US"/>
        </w:rPr>
        <w:t>Kaspersky</w:t>
      </w:r>
    </w:p>
    <w:p w:rsidR="00795223" w:rsidRDefault="001E59B6">
      <w:pPr>
        <w:keepNext/>
        <w:spacing w:line="360" w:lineRule="auto"/>
        <w:ind w:firstLine="709"/>
        <w:jc w:val="both"/>
        <w:outlineLvl w:val="0"/>
        <w:rPr>
          <w:rFonts w:eastAsia="Calibri"/>
          <w:b/>
          <w:bCs/>
          <w:kern w:val="2"/>
          <w:sz w:val="28"/>
          <w:szCs w:val="28"/>
        </w:rPr>
      </w:pPr>
      <w:bookmarkStart w:id="31" w:name="_Toc531614953"/>
      <w:bookmarkStart w:id="32" w:name="_Toc531686470"/>
      <w:bookmarkStart w:id="33" w:name="_Toc167292148"/>
      <w:bookmarkStart w:id="34" w:name="_Toc167292218"/>
      <w:r>
        <w:rPr>
          <w:rFonts w:eastAsia="Calibri"/>
          <w:b/>
          <w:bCs/>
          <w:kern w:val="2"/>
          <w:sz w:val="28"/>
          <w:szCs w:val="28"/>
        </w:rPr>
        <w:t>10.2. Современные профессиональные базы данных и информационные справочные системы</w:t>
      </w:r>
      <w:bookmarkEnd w:id="31"/>
      <w:bookmarkEnd w:id="32"/>
      <w:bookmarkEnd w:id="33"/>
      <w:bookmarkEnd w:id="34"/>
    </w:p>
    <w:p w:rsidR="00795223" w:rsidRDefault="001E59B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795223" w:rsidRDefault="001E59B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795223" w:rsidRDefault="001E59B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Pr>
          <w:sz w:val="28"/>
          <w:szCs w:val="28"/>
        </w:rPr>
        <w:t>СПАРК-Интерфакс</w:t>
      </w:r>
    </w:p>
    <w:p w:rsidR="00795223" w:rsidRDefault="001E59B6">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10.3. Сертифицированные программные и аппаратные средства защиты информации</w:t>
      </w:r>
    </w:p>
    <w:p w:rsidR="00795223" w:rsidRDefault="001E59B6">
      <w:pPr>
        <w:spacing w:line="360" w:lineRule="auto"/>
        <w:ind w:firstLine="709"/>
        <w:jc w:val="both"/>
        <w:rPr>
          <w:sz w:val="28"/>
          <w:szCs w:val="28"/>
        </w:rPr>
      </w:pPr>
      <w:r>
        <w:rPr>
          <w:sz w:val="28"/>
          <w:szCs w:val="28"/>
        </w:rPr>
        <w:t>Не используются</w:t>
      </w:r>
    </w:p>
    <w:p w:rsidR="00795223" w:rsidRDefault="001E59B6">
      <w:pPr>
        <w:pStyle w:val="1"/>
        <w:spacing w:before="0" w:line="360" w:lineRule="auto"/>
        <w:jc w:val="both"/>
        <w:rPr>
          <w:rFonts w:ascii="Times New Roman" w:hAnsi="Times New Roman" w:cs="Times New Roman"/>
          <w:color w:val="auto"/>
        </w:rPr>
      </w:pPr>
      <w:bookmarkStart w:id="35" w:name="_Toc167292149"/>
      <w:bookmarkStart w:id="36" w:name="_Toc167292219"/>
      <w:r>
        <w:rPr>
          <w:rFonts w:ascii="Times New Roman" w:hAnsi="Times New Roman" w:cs="Times New Roman"/>
          <w:color w:val="auto"/>
        </w:rPr>
        <w:t>11. Описание материально-технической базы, необходимой для проведения практики</w:t>
      </w:r>
      <w:bookmarkEnd w:id="35"/>
      <w:bookmarkEnd w:id="36"/>
    </w:p>
    <w:p w:rsidR="00795223" w:rsidRDefault="001E59B6">
      <w:pPr>
        <w:spacing w:line="360" w:lineRule="auto"/>
        <w:ind w:firstLine="709"/>
        <w:jc w:val="both"/>
        <w:rPr>
          <w:sz w:val="28"/>
          <w:szCs w:val="28"/>
        </w:rPr>
      </w:pPr>
      <w:r>
        <w:rPr>
          <w:sz w:val="28"/>
          <w:szCs w:val="28"/>
        </w:rPr>
        <w:t>Учебно-лабораторное оборудование: персональный компьютер, проектор и иное мультимедийное оборудование учебных аудиторий.</w:t>
      </w:r>
    </w:p>
    <w:p w:rsidR="00795223" w:rsidRDefault="001E59B6">
      <w:pPr>
        <w:spacing w:line="360" w:lineRule="auto"/>
        <w:ind w:firstLine="709"/>
        <w:jc w:val="both"/>
        <w:rPr>
          <w:sz w:val="28"/>
          <w:szCs w:val="28"/>
        </w:rPr>
      </w:pPr>
      <w:r>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37" w:name="_Toc3556420"/>
    </w:p>
    <w:p w:rsidR="00795223" w:rsidRDefault="001E59B6">
      <w:pPr>
        <w:widowControl/>
        <w:suppressAutoHyphens w:val="0"/>
        <w:spacing w:after="200" w:line="276" w:lineRule="auto"/>
        <w:rPr>
          <w:lang w:eastAsia="ru-RU"/>
        </w:rPr>
      </w:pPr>
      <w:r>
        <w:br w:type="page"/>
      </w:r>
    </w:p>
    <w:p w:rsidR="00795223" w:rsidRDefault="001E59B6">
      <w:pPr>
        <w:pStyle w:val="1"/>
        <w:spacing w:before="0"/>
        <w:ind w:left="-567" w:firstLine="567"/>
        <w:jc w:val="right"/>
        <w:rPr>
          <w:rFonts w:ascii="Times New Roman" w:eastAsia="Times New Roman" w:hAnsi="Times New Roman" w:cs="Times New Roman"/>
          <w:b w:val="0"/>
          <w:color w:val="000000" w:themeColor="text1"/>
        </w:rPr>
      </w:pPr>
      <w:bookmarkStart w:id="38" w:name="_Toc167292150"/>
      <w:bookmarkStart w:id="39" w:name="_Toc167292220"/>
      <w:r>
        <w:rPr>
          <w:rFonts w:ascii="Times New Roman" w:eastAsia="Times New Roman" w:hAnsi="Times New Roman" w:cs="Times New Roman"/>
          <w:color w:val="000000" w:themeColor="text1"/>
        </w:rPr>
        <w:lastRenderedPageBreak/>
        <w:t>Приложение 1</w:t>
      </w:r>
      <w:bookmarkEnd w:id="37"/>
      <w:bookmarkEnd w:id="38"/>
      <w:bookmarkEnd w:id="39"/>
    </w:p>
    <w:p w:rsidR="00795223" w:rsidRDefault="001E59B6">
      <w:pPr>
        <w:jc w:val="center"/>
        <w:rPr>
          <w:sz w:val="25"/>
          <w:szCs w:val="25"/>
          <w:lang w:eastAsia="ru-RU"/>
        </w:rPr>
      </w:pPr>
      <w:r>
        <w:rPr>
          <w:sz w:val="25"/>
          <w:szCs w:val="25"/>
          <w:lang w:eastAsia="ru-RU"/>
        </w:rPr>
        <w:t>Федеральное государственное образовательное бюджетное</w:t>
      </w:r>
    </w:p>
    <w:p w:rsidR="00795223" w:rsidRDefault="001E59B6">
      <w:pPr>
        <w:jc w:val="center"/>
        <w:rPr>
          <w:szCs w:val="28"/>
          <w:lang w:eastAsia="ru-RU"/>
        </w:rPr>
      </w:pPr>
      <w:r>
        <w:rPr>
          <w:sz w:val="25"/>
          <w:szCs w:val="25"/>
          <w:lang w:eastAsia="ru-RU"/>
        </w:rPr>
        <w:t xml:space="preserve"> учреждение высшего образования</w:t>
      </w:r>
    </w:p>
    <w:p w:rsidR="00795223" w:rsidRDefault="001E59B6">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795223" w:rsidRDefault="001E59B6">
      <w:pPr>
        <w:jc w:val="center"/>
        <w:rPr>
          <w:b/>
          <w:szCs w:val="28"/>
          <w:lang w:eastAsia="ru-RU"/>
        </w:rPr>
      </w:pPr>
      <w:r>
        <w:rPr>
          <w:b/>
          <w:sz w:val="25"/>
          <w:szCs w:val="25"/>
          <w:lang w:eastAsia="ru-RU"/>
        </w:rPr>
        <w:t>(Финансовый университет)</w:t>
      </w:r>
    </w:p>
    <w:p w:rsidR="00795223" w:rsidRDefault="00795223">
      <w:pPr>
        <w:rPr>
          <w:b/>
          <w:sz w:val="28"/>
          <w:szCs w:val="28"/>
          <w:lang w:eastAsia="ru-RU"/>
        </w:rPr>
      </w:pPr>
    </w:p>
    <w:p w:rsidR="00795223" w:rsidRDefault="001E59B6">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28"/>
          <w:szCs w:val="28"/>
          <w:u w:val="single"/>
          <w:lang w:eastAsia="ru-RU"/>
        </w:rPr>
      </w:pPr>
    </w:p>
    <w:p w:rsidR="00795223" w:rsidRDefault="00795223">
      <w:pPr>
        <w:jc w:val="center"/>
        <w:rPr>
          <w:b/>
          <w:sz w:val="32"/>
          <w:szCs w:val="32"/>
          <w:lang w:eastAsia="ru-RU"/>
        </w:rPr>
      </w:pPr>
    </w:p>
    <w:p w:rsidR="00795223" w:rsidRDefault="001E59B6">
      <w:pPr>
        <w:jc w:val="center"/>
        <w:rPr>
          <w:b/>
          <w:sz w:val="32"/>
          <w:szCs w:val="32"/>
          <w:lang w:eastAsia="ru-RU"/>
        </w:rPr>
      </w:pPr>
      <w:r>
        <w:rPr>
          <w:b/>
          <w:sz w:val="32"/>
          <w:szCs w:val="32"/>
          <w:lang w:eastAsia="ru-RU"/>
        </w:rPr>
        <w:t>ОТЧЕТ</w:t>
      </w:r>
    </w:p>
    <w:p w:rsidR="00795223" w:rsidRDefault="00795223">
      <w:pPr>
        <w:jc w:val="center"/>
        <w:rPr>
          <w:b/>
          <w:sz w:val="32"/>
          <w:szCs w:val="32"/>
          <w:lang w:eastAsia="ru-RU"/>
        </w:rPr>
      </w:pPr>
    </w:p>
    <w:p w:rsidR="00795223" w:rsidRDefault="001E59B6">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28"/>
          <w:szCs w:val="28"/>
          <w:u w:val="single"/>
          <w:lang w:eastAsia="ru-RU"/>
        </w:rPr>
      </w:pPr>
    </w:p>
    <w:p w:rsidR="00795223" w:rsidRDefault="001E59B6">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jc w:val="center"/>
        <w:rPr>
          <w:sz w:val="28"/>
          <w:szCs w:val="28"/>
          <w:lang w:eastAsia="ru-RU"/>
        </w:rPr>
      </w:pPr>
      <w:r>
        <w:rPr>
          <w:i/>
          <w:sz w:val="28"/>
          <w:szCs w:val="28"/>
          <w:vertAlign w:val="superscript"/>
          <w:lang w:eastAsia="ru-RU"/>
        </w:rPr>
        <w:t>(указать вид (тип) практики)</w:t>
      </w:r>
    </w:p>
    <w:p w:rsidR="00795223" w:rsidRDefault="001E59B6">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795223" w:rsidRDefault="00795223">
      <w:pPr>
        <w:rPr>
          <w:b/>
          <w:sz w:val="28"/>
          <w:szCs w:val="28"/>
          <w:lang w:eastAsia="ru-RU"/>
        </w:rPr>
      </w:pPr>
    </w:p>
    <w:p w:rsidR="00795223" w:rsidRDefault="001E59B6">
      <w:pPr>
        <w:ind w:left="4253"/>
        <w:jc w:val="both"/>
        <w:rPr>
          <w:sz w:val="28"/>
          <w:szCs w:val="28"/>
          <w:lang w:eastAsia="ru-RU"/>
        </w:rPr>
      </w:pPr>
      <w:r>
        <w:rPr>
          <w:sz w:val="28"/>
          <w:szCs w:val="28"/>
          <w:lang w:eastAsia="ru-RU"/>
        </w:rPr>
        <w:t>Выполнил:</w:t>
      </w:r>
    </w:p>
    <w:p w:rsidR="00795223" w:rsidRDefault="00795223">
      <w:pPr>
        <w:ind w:firstLine="426"/>
        <w:jc w:val="right"/>
        <w:rPr>
          <w:sz w:val="8"/>
          <w:szCs w:val="8"/>
          <w:lang w:eastAsia="ru-RU"/>
        </w:rPr>
      </w:pPr>
    </w:p>
    <w:p w:rsidR="00795223" w:rsidRDefault="001E59B6">
      <w:pPr>
        <w:ind w:left="4247" w:right="113" w:firstLine="6"/>
        <w:rPr>
          <w:sz w:val="28"/>
          <w:szCs w:val="28"/>
          <w:u w:val="single"/>
        </w:rPr>
      </w:pPr>
      <w:r>
        <w:rPr>
          <w:sz w:val="28"/>
          <w:szCs w:val="28"/>
        </w:rPr>
        <w:t>обучающийся учебной группы ___</w:t>
      </w:r>
      <w:r>
        <w:rPr>
          <w:sz w:val="28"/>
          <w:szCs w:val="28"/>
          <w:u w:val="single"/>
        </w:rPr>
        <w:t xml:space="preserve">                          </w:t>
      </w:r>
    </w:p>
    <w:p w:rsidR="00795223" w:rsidRDefault="001E59B6">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1E59B6">
      <w:pPr>
        <w:ind w:left="4247" w:firstLine="426"/>
        <w:rPr>
          <w:sz w:val="28"/>
          <w:szCs w:val="28"/>
          <w:lang w:eastAsia="ru-RU"/>
        </w:rPr>
      </w:pPr>
      <w:r>
        <w:rPr>
          <w:sz w:val="28"/>
          <w:szCs w:val="28"/>
          <w:lang w:eastAsia="ru-RU"/>
        </w:rPr>
        <w:t>Проверили:</w:t>
      </w:r>
    </w:p>
    <w:p w:rsidR="00795223" w:rsidRDefault="00795223">
      <w:pPr>
        <w:ind w:left="4247" w:firstLine="426"/>
        <w:rPr>
          <w:b/>
          <w:sz w:val="8"/>
          <w:szCs w:val="8"/>
          <w:lang w:eastAsia="ru-RU"/>
        </w:rPr>
      </w:pPr>
    </w:p>
    <w:p w:rsidR="00795223" w:rsidRDefault="001E59B6">
      <w:pPr>
        <w:ind w:left="4247" w:firstLine="6"/>
        <w:rPr>
          <w:sz w:val="28"/>
          <w:szCs w:val="28"/>
          <w:lang w:eastAsia="ru-RU"/>
        </w:rPr>
      </w:pPr>
      <w:r>
        <w:rPr>
          <w:sz w:val="28"/>
          <w:szCs w:val="28"/>
          <w:lang w:eastAsia="ru-RU"/>
        </w:rPr>
        <w:t xml:space="preserve">Руководитель практики от организации: </w:t>
      </w:r>
    </w:p>
    <w:p w:rsidR="00795223" w:rsidRDefault="001E59B6">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795223" w:rsidRDefault="00795223">
      <w:pPr>
        <w:ind w:left="5103"/>
        <w:rPr>
          <w:sz w:val="12"/>
          <w:szCs w:val="12"/>
          <w:lang w:eastAsia="ru-RU"/>
        </w:rPr>
      </w:pPr>
    </w:p>
    <w:p w:rsidR="00795223" w:rsidRDefault="001E59B6">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795223" w:rsidRDefault="001E59B6">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795223" w:rsidRDefault="001E59B6">
      <w:pPr>
        <w:ind w:left="4253"/>
        <w:rPr>
          <w:sz w:val="28"/>
          <w:szCs w:val="28"/>
          <w:lang w:eastAsia="ru-RU"/>
        </w:rPr>
      </w:pPr>
      <w:r>
        <w:rPr>
          <w:sz w:val="28"/>
          <w:szCs w:val="28"/>
          <w:lang w:eastAsia="ru-RU"/>
        </w:rPr>
        <w:t xml:space="preserve">Руководитель практики от </w:t>
      </w:r>
    </w:p>
    <w:p w:rsidR="00795223" w:rsidRDefault="001E59B6">
      <w:pPr>
        <w:ind w:left="4253"/>
        <w:rPr>
          <w:sz w:val="28"/>
          <w:szCs w:val="28"/>
          <w:lang w:eastAsia="ru-RU"/>
        </w:rPr>
      </w:pPr>
      <w:r>
        <w:rPr>
          <w:sz w:val="28"/>
          <w:szCs w:val="28"/>
          <w:lang w:eastAsia="ru-RU"/>
        </w:rPr>
        <w:t xml:space="preserve">департамента/кафедры: </w:t>
      </w:r>
    </w:p>
    <w:p w:rsidR="00795223" w:rsidRDefault="00795223">
      <w:pPr>
        <w:ind w:left="4678"/>
        <w:rPr>
          <w:sz w:val="12"/>
          <w:szCs w:val="12"/>
          <w:lang w:eastAsia="ru-RU"/>
        </w:rPr>
      </w:pPr>
    </w:p>
    <w:p w:rsidR="00795223" w:rsidRDefault="001E59B6">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795223" w:rsidRDefault="00795223">
      <w:pPr>
        <w:ind w:left="4678"/>
        <w:rPr>
          <w:sz w:val="12"/>
          <w:szCs w:val="12"/>
          <w:lang w:eastAsia="ru-RU"/>
        </w:rPr>
      </w:pPr>
    </w:p>
    <w:p w:rsidR="00795223" w:rsidRDefault="001E59B6">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795223" w:rsidRDefault="00795223">
      <w:pPr>
        <w:rPr>
          <w:b/>
          <w:sz w:val="28"/>
          <w:szCs w:val="28"/>
          <w:lang w:eastAsia="ru-RU"/>
        </w:rPr>
      </w:pPr>
    </w:p>
    <w:p w:rsidR="00795223" w:rsidRDefault="001E59B6">
      <w:pPr>
        <w:jc w:val="center"/>
        <w:rPr>
          <w:sz w:val="28"/>
          <w:szCs w:val="28"/>
          <w:lang w:eastAsia="ru-RU"/>
        </w:rPr>
        <w:sectPr w:rsidR="00795223">
          <w:footerReference w:type="default" r:id="rId13"/>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795223" w:rsidRDefault="001E59B6">
      <w:pPr>
        <w:pStyle w:val="1"/>
        <w:spacing w:before="0"/>
        <w:jc w:val="right"/>
        <w:rPr>
          <w:rFonts w:ascii="Times New Roman" w:eastAsia="Times New Roman" w:hAnsi="Times New Roman" w:cs="Times New Roman"/>
          <w:b w:val="0"/>
          <w:color w:val="000000" w:themeColor="text1"/>
        </w:rPr>
      </w:pPr>
      <w:bookmarkStart w:id="40" w:name="_Toc3556421"/>
      <w:bookmarkStart w:id="41" w:name="_Toc167292151"/>
      <w:bookmarkStart w:id="42" w:name="_Toc167292221"/>
      <w:r>
        <w:rPr>
          <w:rFonts w:ascii="Times New Roman" w:eastAsia="Times New Roman" w:hAnsi="Times New Roman" w:cs="Times New Roman"/>
          <w:color w:val="000000" w:themeColor="text1"/>
        </w:rPr>
        <w:lastRenderedPageBreak/>
        <w:t>Приложение 2</w:t>
      </w:r>
      <w:bookmarkEnd w:id="40"/>
      <w:bookmarkEnd w:id="41"/>
      <w:bookmarkEnd w:id="42"/>
    </w:p>
    <w:p w:rsidR="00795223" w:rsidRDefault="001E59B6">
      <w:pPr>
        <w:contextualSpacing/>
        <w:jc w:val="center"/>
        <w:rPr>
          <w:b/>
          <w:sz w:val="32"/>
          <w:szCs w:val="32"/>
          <w:lang w:eastAsia="ru-RU"/>
        </w:rPr>
      </w:pPr>
      <w:r>
        <w:rPr>
          <w:b/>
          <w:sz w:val="32"/>
          <w:szCs w:val="32"/>
          <w:lang w:eastAsia="ru-RU"/>
        </w:rPr>
        <w:t>ОТЗЫВ</w:t>
      </w:r>
    </w:p>
    <w:p w:rsidR="00795223" w:rsidRDefault="001E59B6">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795223" w:rsidRDefault="00795223">
      <w:pPr>
        <w:contextualSpacing/>
        <w:jc w:val="center"/>
        <w:rPr>
          <w:sz w:val="28"/>
          <w:szCs w:val="28"/>
          <w:lang w:eastAsia="ru-RU"/>
        </w:rPr>
      </w:pPr>
    </w:p>
    <w:p w:rsidR="00795223" w:rsidRDefault="00795223">
      <w:pPr>
        <w:rPr>
          <w:szCs w:val="24"/>
          <w:lang w:eastAsia="ru-RU"/>
        </w:rPr>
      </w:pPr>
    </w:p>
    <w:p w:rsidR="00795223" w:rsidRDefault="001E59B6">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795223" w:rsidRDefault="001E59B6">
      <w:pPr>
        <w:jc w:val="center"/>
        <w:rPr>
          <w:i/>
          <w:lang w:eastAsia="ru-RU"/>
        </w:rPr>
      </w:pPr>
      <w:r>
        <w:rPr>
          <w:i/>
          <w:lang w:eastAsia="ru-RU"/>
        </w:rPr>
        <w:t>(Ф.И.О.)</w:t>
      </w:r>
    </w:p>
    <w:p w:rsidR="00795223" w:rsidRDefault="001E59B6">
      <w:pPr>
        <w:spacing w:line="480" w:lineRule="auto"/>
        <w:rPr>
          <w:szCs w:val="24"/>
          <w:lang w:eastAsia="ru-RU"/>
        </w:rPr>
      </w:pPr>
      <w:r>
        <w:rPr>
          <w:szCs w:val="24"/>
          <w:lang w:eastAsia="ru-RU"/>
        </w:rPr>
        <w:t>Факультет _____________________________________________________________________</w:t>
      </w:r>
    </w:p>
    <w:p w:rsidR="00795223" w:rsidRDefault="001E59B6">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795223" w:rsidRDefault="001E59B6">
      <w:pPr>
        <w:tabs>
          <w:tab w:val="left" w:pos="1590"/>
        </w:tabs>
        <w:jc w:val="center"/>
        <w:rPr>
          <w:i/>
          <w:sz w:val="16"/>
          <w:szCs w:val="16"/>
          <w:lang w:eastAsia="ru-RU"/>
        </w:rPr>
      </w:pPr>
      <w:r>
        <w:rPr>
          <w:i/>
          <w:sz w:val="16"/>
          <w:szCs w:val="16"/>
          <w:lang w:eastAsia="ru-RU"/>
        </w:rPr>
        <w:t>(вид практики)</w:t>
      </w:r>
    </w:p>
    <w:p w:rsidR="00795223" w:rsidRDefault="00795223">
      <w:pPr>
        <w:rPr>
          <w:szCs w:val="24"/>
          <w:lang w:eastAsia="ru-RU"/>
        </w:rPr>
      </w:pPr>
    </w:p>
    <w:p w:rsidR="00795223" w:rsidRDefault="001E59B6">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795223" w:rsidRDefault="00795223">
      <w:pPr>
        <w:rPr>
          <w:spacing w:val="-20"/>
          <w:szCs w:val="24"/>
          <w:lang w:eastAsia="ru-RU"/>
        </w:rPr>
      </w:pPr>
    </w:p>
    <w:p w:rsidR="00795223" w:rsidRDefault="001E59B6">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795223" w:rsidRDefault="00795223">
      <w:pPr>
        <w:jc w:val="center"/>
        <w:rPr>
          <w:i/>
          <w:lang w:eastAsia="ru-RU"/>
        </w:rPr>
      </w:pPr>
    </w:p>
    <w:p w:rsidR="00795223" w:rsidRDefault="001E59B6">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795223" w:rsidRDefault="001E59B6">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795223" w:rsidRDefault="00795223">
      <w:pPr>
        <w:contextualSpacing/>
        <w:rPr>
          <w:szCs w:val="24"/>
          <w:lang w:eastAsia="ru-RU"/>
        </w:rPr>
      </w:pPr>
    </w:p>
    <w:p w:rsidR="00795223" w:rsidRDefault="001E59B6">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795223" w:rsidRDefault="001E59B6">
      <w:pPr>
        <w:ind w:left="4956" w:firstLine="708"/>
        <w:rPr>
          <w:i/>
          <w:lang w:eastAsia="ru-RU"/>
        </w:rPr>
      </w:pPr>
      <w:r>
        <w:rPr>
          <w:i/>
          <w:lang w:eastAsia="ru-RU"/>
        </w:rPr>
        <w:t>(Ф.И.О. обучающегося)</w:t>
      </w:r>
    </w:p>
    <w:p w:rsidR="00795223" w:rsidRDefault="001E59B6">
      <w:pPr>
        <w:contextualSpacing/>
        <w:rPr>
          <w:szCs w:val="24"/>
          <w:lang w:eastAsia="ru-RU"/>
        </w:rPr>
      </w:pPr>
      <w:r>
        <w:rPr>
          <w:szCs w:val="24"/>
          <w:lang w:eastAsia="ru-RU"/>
        </w:rPr>
        <w:t>поручалось решение следующих задач:</w:t>
      </w:r>
    </w:p>
    <w:p w:rsidR="00795223" w:rsidRDefault="001E59B6">
      <w:pPr>
        <w:contextualSpacing/>
        <w:rPr>
          <w:spacing w:val="-20"/>
          <w:szCs w:val="24"/>
          <w:lang w:eastAsia="ru-RU"/>
        </w:rPr>
      </w:pPr>
      <w:r>
        <w:rPr>
          <w:spacing w:val="-20"/>
          <w:szCs w:val="24"/>
          <w:lang w:eastAsia="ru-RU"/>
        </w:rPr>
        <w:t>______________________________________________________________________________________________</w:t>
      </w:r>
    </w:p>
    <w:p w:rsidR="00795223" w:rsidRDefault="001E59B6">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795223" w:rsidRDefault="001E59B6">
      <w:pPr>
        <w:contextualSpacing/>
        <w:rPr>
          <w:spacing w:val="-20"/>
          <w:szCs w:val="24"/>
          <w:lang w:eastAsia="ru-RU"/>
        </w:rPr>
      </w:pPr>
      <w:r>
        <w:rPr>
          <w:spacing w:val="-20"/>
          <w:szCs w:val="24"/>
          <w:lang w:eastAsia="ru-RU"/>
        </w:rPr>
        <w:t>______________________________________________________________________________________________</w:t>
      </w:r>
    </w:p>
    <w:p w:rsidR="00795223" w:rsidRDefault="001E59B6">
      <w:pPr>
        <w:contextualSpacing/>
        <w:rPr>
          <w:szCs w:val="24"/>
          <w:lang w:eastAsia="ru-RU"/>
        </w:rPr>
      </w:pPr>
      <w:r>
        <w:rPr>
          <w:spacing w:val="-20"/>
          <w:szCs w:val="24"/>
          <w:lang w:eastAsia="ru-RU"/>
        </w:rPr>
        <w:t>______________________________________________________________________________________________</w:t>
      </w:r>
    </w:p>
    <w:p w:rsidR="00795223" w:rsidRDefault="00795223">
      <w:pPr>
        <w:contextualSpacing/>
        <w:rPr>
          <w:szCs w:val="24"/>
          <w:lang w:eastAsia="ru-RU"/>
        </w:rPr>
      </w:pPr>
    </w:p>
    <w:p w:rsidR="00795223" w:rsidRDefault="001E59B6">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795223" w:rsidRDefault="001E59B6">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95223" w:rsidRDefault="00795223">
      <w:pPr>
        <w:contextualSpacing/>
        <w:rPr>
          <w:szCs w:val="24"/>
          <w:lang w:eastAsia="ru-RU"/>
        </w:rPr>
      </w:pPr>
    </w:p>
    <w:p w:rsidR="00795223" w:rsidRDefault="001E59B6">
      <w:pPr>
        <w:contextualSpacing/>
        <w:rPr>
          <w:szCs w:val="24"/>
          <w:lang w:eastAsia="ru-RU"/>
        </w:rPr>
      </w:pPr>
      <w:r>
        <w:rPr>
          <w:szCs w:val="24"/>
          <w:lang w:eastAsia="ru-RU"/>
        </w:rPr>
        <w:t xml:space="preserve">Результаты работы обучающегося: </w:t>
      </w:r>
    </w:p>
    <w:p w:rsidR="00795223" w:rsidRDefault="001E59B6">
      <w:pPr>
        <w:contextualSpacing/>
        <w:rPr>
          <w:spacing w:val="-20"/>
          <w:szCs w:val="24"/>
          <w:lang w:eastAsia="ru-RU"/>
        </w:rPr>
      </w:pPr>
      <w:r>
        <w:rPr>
          <w:spacing w:val="-20"/>
          <w:szCs w:val="24"/>
          <w:lang w:eastAsia="ru-RU"/>
        </w:rPr>
        <w:t>______________________________________________________________________________________________</w:t>
      </w:r>
    </w:p>
    <w:p w:rsidR="00795223" w:rsidRDefault="001E59B6">
      <w:pPr>
        <w:contextualSpacing/>
        <w:rPr>
          <w:spacing w:val="-20"/>
          <w:szCs w:val="24"/>
          <w:lang w:eastAsia="ru-RU"/>
        </w:rPr>
      </w:pPr>
      <w:r>
        <w:rPr>
          <w:spacing w:val="-20"/>
          <w:szCs w:val="24"/>
          <w:lang w:eastAsia="ru-RU"/>
        </w:rPr>
        <w:t>______________________________________________________________________________________________</w:t>
      </w:r>
    </w:p>
    <w:p w:rsidR="00795223" w:rsidRDefault="00795223">
      <w:pPr>
        <w:contextualSpacing/>
        <w:rPr>
          <w:szCs w:val="24"/>
          <w:lang w:eastAsia="ru-RU"/>
        </w:rPr>
      </w:pPr>
    </w:p>
    <w:p w:rsidR="00795223" w:rsidRDefault="001E59B6">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795223" w:rsidRDefault="00795223">
      <w:pPr>
        <w:contextualSpacing/>
        <w:rPr>
          <w:szCs w:val="24"/>
          <w:lang w:eastAsia="ru-RU"/>
        </w:rPr>
      </w:pPr>
    </w:p>
    <w:p w:rsidR="00795223" w:rsidRDefault="001E59B6">
      <w:pPr>
        <w:rPr>
          <w:szCs w:val="24"/>
          <w:lang w:eastAsia="ru-RU"/>
        </w:rPr>
      </w:pPr>
      <w:r>
        <w:rPr>
          <w:szCs w:val="24"/>
          <w:lang w:eastAsia="ru-RU"/>
        </w:rPr>
        <w:t>________________________________                   _________________             __________________</w:t>
      </w:r>
    </w:p>
    <w:p w:rsidR="00795223" w:rsidRDefault="001E59B6">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795223" w:rsidRDefault="001E59B6">
      <w:pPr>
        <w:rPr>
          <w:i/>
          <w:lang w:eastAsia="ru-RU"/>
        </w:rPr>
      </w:pPr>
      <w:r>
        <w:rPr>
          <w:i/>
          <w:lang w:eastAsia="ru-RU"/>
        </w:rPr>
        <w:t xml:space="preserve">               от организации)</w:t>
      </w:r>
    </w:p>
    <w:p w:rsidR="00795223" w:rsidRDefault="00795223">
      <w:pPr>
        <w:rPr>
          <w:szCs w:val="24"/>
          <w:lang w:eastAsia="ru-RU"/>
        </w:rPr>
      </w:pPr>
    </w:p>
    <w:p w:rsidR="00795223" w:rsidRDefault="001E59B6">
      <w:pPr>
        <w:rPr>
          <w:szCs w:val="24"/>
          <w:lang w:eastAsia="ru-RU"/>
        </w:rPr>
      </w:pPr>
      <w:r>
        <w:rPr>
          <w:szCs w:val="24"/>
          <w:lang w:eastAsia="ru-RU"/>
        </w:rPr>
        <w:t>«___» ___________________20____г.</w:t>
      </w:r>
    </w:p>
    <w:p w:rsidR="00795223" w:rsidRDefault="001E59B6">
      <w:pPr>
        <w:ind w:firstLine="708"/>
        <w:rPr>
          <w:szCs w:val="24"/>
          <w:lang w:eastAsia="ru-RU"/>
        </w:rPr>
      </w:pPr>
      <w:r>
        <w:rPr>
          <w:szCs w:val="24"/>
          <w:lang w:eastAsia="ru-RU"/>
        </w:rPr>
        <w:t xml:space="preserve">             </w:t>
      </w:r>
    </w:p>
    <w:p w:rsidR="00795223" w:rsidRDefault="00795223">
      <w:pPr>
        <w:ind w:firstLine="708"/>
        <w:rPr>
          <w:i/>
          <w:szCs w:val="24"/>
          <w:lang w:eastAsia="ru-RU"/>
        </w:rPr>
      </w:pPr>
    </w:p>
    <w:p w:rsidR="00795223" w:rsidRDefault="00795223">
      <w:pPr>
        <w:rPr>
          <w:i/>
          <w:color w:val="FF0000"/>
          <w:szCs w:val="24"/>
          <w:lang w:eastAsia="ru-RU"/>
        </w:rPr>
      </w:pPr>
    </w:p>
    <w:p w:rsidR="00795223" w:rsidRDefault="001E59B6">
      <w:pPr>
        <w:ind w:firstLine="708"/>
        <w:rPr>
          <w:b/>
          <w:sz w:val="28"/>
          <w:szCs w:val="28"/>
          <w:lang w:eastAsia="ru-RU"/>
        </w:rPr>
        <w:sectPr w:rsidR="00795223">
          <w:footerReference w:type="default" r:id="rId14"/>
          <w:pgSz w:w="11906" w:h="16838"/>
          <w:pgMar w:top="1134" w:right="850" w:bottom="1134" w:left="1560" w:header="0" w:footer="708" w:gutter="0"/>
          <w:cols w:space="720"/>
          <w:formProt w:val="0"/>
          <w:docGrid w:linePitch="360"/>
        </w:sectPr>
      </w:pPr>
      <w:r>
        <w:rPr>
          <w:i/>
          <w:szCs w:val="24"/>
          <w:lang w:eastAsia="ru-RU"/>
        </w:rPr>
        <w:t>Отзыв подписывается руководителем практики от организации и заверяется печатью организации.</w:t>
      </w:r>
    </w:p>
    <w:p w:rsidR="00795223" w:rsidRDefault="001E59B6">
      <w:pPr>
        <w:pStyle w:val="1"/>
        <w:spacing w:before="0"/>
        <w:jc w:val="right"/>
        <w:rPr>
          <w:rFonts w:ascii="Times New Roman" w:eastAsia="Times New Roman" w:hAnsi="Times New Roman" w:cs="Times New Roman"/>
          <w:b w:val="0"/>
          <w:color w:val="000000" w:themeColor="text1"/>
        </w:rPr>
      </w:pPr>
      <w:bookmarkStart w:id="43" w:name="_Toc3556422"/>
      <w:bookmarkStart w:id="44" w:name="_Toc167292152"/>
      <w:bookmarkStart w:id="45" w:name="_Toc167292222"/>
      <w:r>
        <w:rPr>
          <w:rFonts w:ascii="Times New Roman" w:eastAsia="Times New Roman" w:hAnsi="Times New Roman" w:cs="Times New Roman"/>
          <w:color w:val="000000" w:themeColor="text1"/>
        </w:rPr>
        <w:lastRenderedPageBreak/>
        <w:t>Приложение 3</w:t>
      </w:r>
      <w:bookmarkEnd w:id="43"/>
      <w:bookmarkEnd w:id="44"/>
      <w:bookmarkEnd w:id="45"/>
    </w:p>
    <w:p w:rsidR="00795223" w:rsidRDefault="001E59B6">
      <w:pPr>
        <w:jc w:val="center"/>
        <w:rPr>
          <w:sz w:val="25"/>
          <w:szCs w:val="25"/>
          <w:lang w:eastAsia="ru-RU"/>
        </w:rPr>
      </w:pPr>
      <w:r>
        <w:rPr>
          <w:sz w:val="25"/>
          <w:szCs w:val="25"/>
          <w:lang w:eastAsia="ru-RU"/>
        </w:rPr>
        <w:t>Федеральное государственное образовательное бюджетное</w:t>
      </w:r>
    </w:p>
    <w:p w:rsidR="00795223" w:rsidRDefault="001E59B6">
      <w:pPr>
        <w:jc w:val="center"/>
        <w:rPr>
          <w:sz w:val="25"/>
          <w:szCs w:val="25"/>
          <w:lang w:eastAsia="ru-RU"/>
        </w:rPr>
      </w:pPr>
      <w:r>
        <w:rPr>
          <w:sz w:val="25"/>
          <w:szCs w:val="25"/>
          <w:lang w:eastAsia="ru-RU"/>
        </w:rPr>
        <w:t xml:space="preserve"> учреждение высшего образования</w:t>
      </w:r>
    </w:p>
    <w:p w:rsidR="00795223" w:rsidRDefault="001E59B6">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795223" w:rsidRDefault="001E59B6">
      <w:pPr>
        <w:jc w:val="center"/>
        <w:rPr>
          <w:b/>
          <w:sz w:val="25"/>
          <w:szCs w:val="25"/>
          <w:lang w:eastAsia="ru-RU"/>
        </w:rPr>
      </w:pPr>
      <w:r>
        <w:rPr>
          <w:b/>
          <w:sz w:val="25"/>
          <w:szCs w:val="25"/>
          <w:lang w:eastAsia="ru-RU"/>
        </w:rPr>
        <w:t>(Финансовый университет)</w:t>
      </w:r>
    </w:p>
    <w:p w:rsidR="00795223" w:rsidRDefault="00795223">
      <w:pPr>
        <w:jc w:val="center"/>
        <w:rPr>
          <w:b/>
          <w:szCs w:val="28"/>
          <w:lang w:eastAsia="ru-RU"/>
        </w:rPr>
      </w:pPr>
    </w:p>
    <w:p w:rsidR="00795223" w:rsidRDefault="00795223">
      <w:pPr>
        <w:jc w:val="center"/>
        <w:rPr>
          <w:b/>
          <w:szCs w:val="28"/>
          <w:lang w:eastAsia="ru-RU"/>
        </w:rPr>
      </w:pPr>
    </w:p>
    <w:p w:rsidR="00795223" w:rsidRDefault="001E59B6">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795223" w:rsidRDefault="00795223">
      <w:pPr>
        <w:rPr>
          <w:sz w:val="16"/>
          <w:szCs w:val="16"/>
          <w:lang w:eastAsia="ru-RU"/>
        </w:rPr>
      </w:pPr>
    </w:p>
    <w:p w:rsidR="00795223" w:rsidRDefault="00795223">
      <w:pPr>
        <w:rPr>
          <w:sz w:val="32"/>
          <w:szCs w:val="28"/>
          <w:u w:val="single"/>
          <w:lang w:eastAsia="ru-RU"/>
        </w:rPr>
      </w:pPr>
    </w:p>
    <w:p w:rsidR="00795223" w:rsidRDefault="001E59B6">
      <w:pPr>
        <w:jc w:val="center"/>
        <w:rPr>
          <w:b/>
          <w:sz w:val="32"/>
          <w:szCs w:val="32"/>
          <w:lang w:eastAsia="ru-RU"/>
        </w:rPr>
      </w:pPr>
      <w:r>
        <w:rPr>
          <w:b/>
          <w:sz w:val="32"/>
          <w:szCs w:val="32"/>
          <w:lang w:eastAsia="ru-RU"/>
        </w:rPr>
        <w:t>ИНДИВИДУАЛЬНОЕ ЗАДАНИЕ</w:t>
      </w:r>
    </w:p>
    <w:p w:rsidR="00795223" w:rsidRDefault="00795223">
      <w:pPr>
        <w:rPr>
          <w:sz w:val="28"/>
          <w:szCs w:val="28"/>
          <w:lang w:eastAsia="ru-RU"/>
        </w:rPr>
      </w:pPr>
    </w:p>
    <w:p w:rsidR="00795223" w:rsidRDefault="001E59B6">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практике</w:t>
      </w:r>
    </w:p>
    <w:p w:rsidR="00795223" w:rsidRDefault="001E59B6">
      <w:pPr>
        <w:jc w:val="center"/>
        <w:rPr>
          <w:i/>
          <w:sz w:val="28"/>
          <w:szCs w:val="28"/>
          <w:vertAlign w:val="superscript"/>
          <w:lang w:eastAsia="ru-RU"/>
        </w:rPr>
      </w:pPr>
      <w:r>
        <w:rPr>
          <w:i/>
          <w:sz w:val="28"/>
          <w:szCs w:val="28"/>
          <w:vertAlign w:val="superscript"/>
          <w:lang w:eastAsia="ru-RU"/>
        </w:rPr>
        <w:t>(указать вид (тип) практики)</w:t>
      </w:r>
    </w:p>
    <w:p w:rsidR="00795223" w:rsidRDefault="001E59B6">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795223" w:rsidRDefault="00795223">
      <w:pPr>
        <w:rPr>
          <w:sz w:val="16"/>
          <w:szCs w:val="28"/>
          <w:u w:val="single"/>
          <w:lang w:eastAsia="ru-RU"/>
        </w:rPr>
      </w:pP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jc w:val="center"/>
        <w:rPr>
          <w:i/>
          <w:sz w:val="28"/>
          <w:szCs w:val="28"/>
          <w:vertAlign w:val="superscript"/>
          <w:lang w:eastAsia="ru-RU"/>
        </w:rPr>
      </w:pPr>
      <w:r>
        <w:rPr>
          <w:i/>
          <w:sz w:val="28"/>
          <w:szCs w:val="28"/>
          <w:vertAlign w:val="superscript"/>
          <w:lang w:eastAsia="ru-RU"/>
        </w:rPr>
        <w:t>(фамилия, имя, отчество)</w:t>
      </w:r>
    </w:p>
    <w:p w:rsidR="00795223" w:rsidRDefault="001E59B6">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795223" w:rsidRDefault="001E59B6">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795223" w:rsidRDefault="00795223">
      <w:pPr>
        <w:rPr>
          <w:b/>
          <w:szCs w:val="28"/>
          <w:lang w:eastAsia="ru-RU"/>
        </w:rPr>
      </w:pPr>
    </w:p>
    <w:tbl>
      <w:tblPr>
        <w:tblStyle w:val="211"/>
        <w:tblW w:w="9243" w:type="dxa"/>
        <w:tblInd w:w="108" w:type="dxa"/>
        <w:tblLayout w:type="fixed"/>
        <w:tblLook w:val="04A0" w:firstRow="1" w:lastRow="0" w:firstColumn="1" w:lastColumn="0" w:noHBand="0" w:noVBand="1"/>
      </w:tblPr>
      <w:tblGrid>
        <w:gridCol w:w="695"/>
        <w:gridCol w:w="8548"/>
      </w:tblGrid>
      <w:tr w:rsidR="00795223">
        <w:tc>
          <w:tcPr>
            <w:tcW w:w="695" w:type="dxa"/>
            <w:vAlign w:val="center"/>
          </w:tcPr>
          <w:p w:rsidR="00795223" w:rsidRDefault="001E59B6">
            <w:pPr>
              <w:jc w:val="center"/>
              <w:rPr>
                <w:szCs w:val="28"/>
              </w:rPr>
            </w:pPr>
            <w:r>
              <w:rPr>
                <w:szCs w:val="28"/>
              </w:rPr>
              <w:t>№</w:t>
            </w:r>
          </w:p>
          <w:p w:rsidR="00795223" w:rsidRDefault="001E59B6">
            <w:pPr>
              <w:jc w:val="center"/>
              <w:rPr>
                <w:szCs w:val="28"/>
              </w:rPr>
            </w:pPr>
            <w:r>
              <w:rPr>
                <w:szCs w:val="28"/>
              </w:rPr>
              <w:t>п/п</w:t>
            </w:r>
          </w:p>
        </w:tc>
        <w:tc>
          <w:tcPr>
            <w:tcW w:w="8547" w:type="dxa"/>
            <w:vAlign w:val="center"/>
          </w:tcPr>
          <w:p w:rsidR="00795223" w:rsidRDefault="001E59B6">
            <w:pPr>
              <w:jc w:val="center"/>
              <w:rPr>
                <w:szCs w:val="28"/>
              </w:rPr>
            </w:pPr>
            <w:r>
              <w:rPr>
                <w:szCs w:val="28"/>
              </w:rPr>
              <w:t xml:space="preserve">Содержание индивидуального задания </w:t>
            </w:r>
          </w:p>
          <w:p w:rsidR="00795223" w:rsidRDefault="001E59B6">
            <w:pPr>
              <w:jc w:val="center"/>
              <w:rPr>
                <w:szCs w:val="28"/>
              </w:rPr>
            </w:pPr>
            <w:r>
              <w:rPr>
                <w:szCs w:val="28"/>
              </w:rPr>
              <w:t>(перечень задач, подлежащих выполнению)</w:t>
            </w:r>
          </w:p>
        </w:tc>
      </w:tr>
      <w:tr w:rsidR="00795223">
        <w:tc>
          <w:tcPr>
            <w:tcW w:w="695" w:type="dxa"/>
          </w:tcPr>
          <w:p w:rsidR="00795223" w:rsidRDefault="001E59B6">
            <w:pPr>
              <w:jc w:val="center"/>
              <w:rPr>
                <w:szCs w:val="28"/>
              </w:rPr>
            </w:pPr>
            <w:r>
              <w:rPr>
                <w:szCs w:val="28"/>
              </w:rPr>
              <w:t>1</w:t>
            </w:r>
          </w:p>
        </w:tc>
        <w:tc>
          <w:tcPr>
            <w:tcW w:w="8547" w:type="dxa"/>
          </w:tcPr>
          <w:p w:rsidR="00795223" w:rsidRDefault="001E59B6">
            <w:pPr>
              <w:jc w:val="center"/>
              <w:rPr>
                <w:szCs w:val="28"/>
              </w:rPr>
            </w:pPr>
            <w:r>
              <w:rPr>
                <w:szCs w:val="28"/>
              </w:rPr>
              <w:t>2</w:t>
            </w:r>
          </w:p>
        </w:tc>
      </w:tr>
      <w:tr w:rsidR="00795223">
        <w:tc>
          <w:tcPr>
            <w:tcW w:w="695" w:type="dxa"/>
          </w:tcPr>
          <w:p w:rsidR="00795223" w:rsidRDefault="00795223">
            <w:pPr>
              <w:rPr>
                <w:b/>
                <w:sz w:val="28"/>
                <w:szCs w:val="28"/>
              </w:rPr>
            </w:pPr>
          </w:p>
        </w:tc>
        <w:tc>
          <w:tcPr>
            <w:tcW w:w="8547" w:type="dxa"/>
          </w:tcPr>
          <w:p w:rsidR="00795223" w:rsidRDefault="00795223">
            <w:pPr>
              <w:rPr>
                <w:b/>
                <w:sz w:val="28"/>
                <w:szCs w:val="28"/>
              </w:rPr>
            </w:pPr>
          </w:p>
        </w:tc>
      </w:tr>
      <w:tr w:rsidR="00795223">
        <w:tc>
          <w:tcPr>
            <w:tcW w:w="695" w:type="dxa"/>
          </w:tcPr>
          <w:p w:rsidR="00795223" w:rsidRDefault="00795223">
            <w:pPr>
              <w:rPr>
                <w:b/>
                <w:sz w:val="28"/>
                <w:szCs w:val="28"/>
              </w:rPr>
            </w:pPr>
          </w:p>
        </w:tc>
        <w:tc>
          <w:tcPr>
            <w:tcW w:w="8547" w:type="dxa"/>
          </w:tcPr>
          <w:p w:rsidR="00795223" w:rsidRDefault="00795223">
            <w:pPr>
              <w:rPr>
                <w:b/>
                <w:sz w:val="28"/>
                <w:szCs w:val="28"/>
              </w:rPr>
            </w:pPr>
          </w:p>
        </w:tc>
      </w:tr>
      <w:tr w:rsidR="00795223">
        <w:tc>
          <w:tcPr>
            <w:tcW w:w="695" w:type="dxa"/>
          </w:tcPr>
          <w:p w:rsidR="00795223" w:rsidRDefault="00795223">
            <w:pPr>
              <w:rPr>
                <w:b/>
                <w:sz w:val="28"/>
                <w:szCs w:val="28"/>
              </w:rPr>
            </w:pPr>
          </w:p>
        </w:tc>
        <w:tc>
          <w:tcPr>
            <w:tcW w:w="8547" w:type="dxa"/>
          </w:tcPr>
          <w:p w:rsidR="00795223" w:rsidRDefault="00795223">
            <w:pPr>
              <w:rPr>
                <w:b/>
                <w:sz w:val="28"/>
                <w:szCs w:val="28"/>
              </w:rPr>
            </w:pPr>
          </w:p>
        </w:tc>
      </w:tr>
    </w:tbl>
    <w:p w:rsidR="00795223" w:rsidRDefault="00795223">
      <w:pPr>
        <w:rPr>
          <w:sz w:val="28"/>
          <w:szCs w:val="28"/>
          <w:lang w:eastAsia="ru-RU"/>
        </w:rPr>
      </w:pPr>
    </w:p>
    <w:p w:rsidR="00795223" w:rsidRDefault="001E59B6">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795223">
      <w:pPr>
        <w:rPr>
          <w:sz w:val="16"/>
          <w:szCs w:val="28"/>
          <w:lang w:eastAsia="ru-RU"/>
        </w:rPr>
      </w:pPr>
    </w:p>
    <w:p w:rsidR="00795223" w:rsidRDefault="001E59B6">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1E59B6">
      <w:pPr>
        <w:rPr>
          <w:sz w:val="28"/>
          <w:szCs w:val="28"/>
          <w:lang w:eastAsia="ru-RU"/>
        </w:rPr>
      </w:pPr>
      <w:r>
        <w:rPr>
          <w:sz w:val="28"/>
          <w:szCs w:val="28"/>
          <w:lang w:eastAsia="ru-RU"/>
        </w:rPr>
        <w:t>СОГЛАСОВАНО</w:t>
      </w:r>
    </w:p>
    <w:p w:rsidR="00795223" w:rsidRDefault="00795223">
      <w:pPr>
        <w:rPr>
          <w:sz w:val="4"/>
          <w:szCs w:val="28"/>
          <w:lang w:eastAsia="ru-RU"/>
        </w:rPr>
      </w:pPr>
    </w:p>
    <w:p w:rsidR="00795223" w:rsidRDefault="001E59B6">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795223">
      <w:pPr>
        <w:rPr>
          <w:sz w:val="28"/>
          <w:szCs w:val="28"/>
          <w:u w:val="single"/>
          <w:lang w:eastAsia="ru-RU"/>
        </w:rPr>
      </w:pPr>
    </w:p>
    <w:p w:rsidR="00795223" w:rsidRDefault="00795223">
      <w:pPr>
        <w:rPr>
          <w:sz w:val="28"/>
          <w:szCs w:val="28"/>
          <w:lang w:eastAsia="ru-RU"/>
        </w:rPr>
      </w:pPr>
    </w:p>
    <w:p w:rsidR="00795223" w:rsidRDefault="001E59B6">
      <w:pPr>
        <w:rPr>
          <w:i/>
          <w:sz w:val="28"/>
          <w:szCs w:val="28"/>
          <w:vertAlign w:val="superscript"/>
          <w:lang w:eastAsia="ru-RU"/>
        </w:rPr>
      </w:pPr>
      <w:r>
        <w:br w:type="page"/>
      </w:r>
    </w:p>
    <w:p w:rsidR="00795223" w:rsidRDefault="001E59B6">
      <w:pPr>
        <w:pStyle w:val="1"/>
        <w:spacing w:before="0"/>
        <w:jc w:val="right"/>
        <w:rPr>
          <w:rFonts w:ascii="Times New Roman" w:eastAsia="Calibri" w:hAnsi="Times New Roman" w:cs="Times New Roman"/>
          <w:b w:val="0"/>
          <w:color w:val="000000" w:themeColor="text1"/>
        </w:rPr>
      </w:pPr>
      <w:bookmarkStart w:id="46" w:name="_Toc3556423"/>
      <w:bookmarkStart w:id="47" w:name="_Toc167292153"/>
      <w:bookmarkStart w:id="48" w:name="_Toc167292223"/>
      <w:r>
        <w:rPr>
          <w:rFonts w:ascii="Times New Roman" w:eastAsia="Calibri" w:hAnsi="Times New Roman" w:cs="Times New Roman"/>
          <w:color w:val="000000" w:themeColor="text1"/>
        </w:rPr>
        <w:lastRenderedPageBreak/>
        <w:t>Приложение 4</w:t>
      </w:r>
      <w:bookmarkEnd w:id="46"/>
      <w:bookmarkEnd w:id="47"/>
      <w:bookmarkEnd w:id="48"/>
    </w:p>
    <w:p w:rsidR="00795223" w:rsidRDefault="001E59B6">
      <w:pPr>
        <w:jc w:val="center"/>
        <w:rPr>
          <w:sz w:val="28"/>
          <w:szCs w:val="28"/>
          <w:lang w:eastAsia="ru-RU"/>
        </w:rPr>
      </w:pPr>
      <w:r>
        <w:rPr>
          <w:sz w:val="28"/>
          <w:szCs w:val="28"/>
          <w:lang w:eastAsia="ru-RU"/>
        </w:rPr>
        <w:t>Федеральное государственное образовательное бюджетное</w:t>
      </w:r>
    </w:p>
    <w:p w:rsidR="00795223" w:rsidRDefault="001E59B6">
      <w:pPr>
        <w:jc w:val="center"/>
        <w:rPr>
          <w:sz w:val="28"/>
          <w:szCs w:val="28"/>
          <w:lang w:eastAsia="ru-RU"/>
        </w:rPr>
      </w:pPr>
      <w:r>
        <w:rPr>
          <w:sz w:val="28"/>
          <w:szCs w:val="28"/>
          <w:lang w:eastAsia="ru-RU"/>
        </w:rPr>
        <w:t xml:space="preserve"> учреждение высшего образования</w:t>
      </w:r>
    </w:p>
    <w:p w:rsidR="00795223" w:rsidRDefault="001E59B6">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795223" w:rsidRDefault="001E59B6">
      <w:pPr>
        <w:jc w:val="center"/>
        <w:rPr>
          <w:b/>
          <w:sz w:val="28"/>
          <w:szCs w:val="28"/>
          <w:lang w:eastAsia="ru-RU"/>
        </w:rPr>
      </w:pPr>
      <w:r>
        <w:rPr>
          <w:b/>
          <w:sz w:val="28"/>
          <w:szCs w:val="28"/>
          <w:lang w:eastAsia="ru-RU"/>
        </w:rPr>
        <w:t>(Финансовый университет)</w:t>
      </w:r>
    </w:p>
    <w:p w:rsidR="00795223" w:rsidRDefault="00795223">
      <w:pPr>
        <w:jc w:val="center"/>
        <w:rPr>
          <w:b/>
          <w:sz w:val="28"/>
          <w:szCs w:val="28"/>
          <w:lang w:eastAsia="ru-RU"/>
        </w:rPr>
      </w:pPr>
    </w:p>
    <w:p w:rsidR="00795223" w:rsidRDefault="00795223">
      <w:pPr>
        <w:jc w:val="center"/>
        <w:rPr>
          <w:b/>
          <w:sz w:val="28"/>
          <w:szCs w:val="28"/>
          <w:lang w:eastAsia="ru-RU"/>
        </w:rPr>
      </w:pPr>
    </w:p>
    <w:p w:rsidR="00795223" w:rsidRDefault="001E59B6">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795223" w:rsidRDefault="00795223">
      <w:pPr>
        <w:rPr>
          <w:sz w:val="28"/>
          <w:szCs w:val="28"/>
          <w:lang w:eastAsia="ru-RU"/>
        </w:rPr>
      </w:pPr>
    </w:p>
    <w:p w:rsidR="00795223" w:rsidRDefault="00795223">
      <w:pPr>
        <w:rPr>
          <w:sz w:val="28"/>
          <w:szCs w:val="28"/>
          <w:lang w:eastAsia="ru-RU"/>
        </w:rPr>
      </w:pPr>
    </w:p>
    <w:p w:rsidR="00795223" w:rsidRDefault="001E59B6">
      <w:pPr>
        <w:jc w:val="center"/>
        <w:rPr>
          <w:b/>
          <w:sz w:val="32"/>
          <w:szCs w:val="32"/>
          <w:lang w:eastAsia="ru-RU"/>
        </w:rPr>
      </w:pPr>
      <w:r>
        <w:rPr>
          <w:b/>
          <w:sz w:val="32"/>
          <w:szCs w:val="32"/>
          <w:lang w:eastAsia="ru-RU"/>
        </w:rPr>
        <w:t>РАБОЧИЙ ГРАФИК (ПЛАН)</w:t>
      </w:r>
    </w:p>
    <w:p w:rsidR="00795223" w:rsidRDefault="00795223">
      <w:pPr>
        <w:rPr>
          <w:b/>
          <w:sz w:val="28"/>
          <w:szCs w:val="28"/>
          <w:lang w:eastAsia="ru-RU"/>
        </w:rPr>
      </w:pPr>
    </w:p>
    <w:p w:rsidR="00795223" w:rsidRDefault="001E59B6">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795223" w:rsidRDefault="001E59B6">
      <w:pPr>
        <w:jc w:val="center"/>
        <w:rPr>
          <w:sz w:val="28"/>
          <w:szCs w:val="28"/>
          <w:lang w:eastAsia="ru-RU"/>
        </w:rPr>
      </w:pPr>
      <w:r>
        <w:rPr>
          <w:i/>
          <w:sz w:val="28"/>
          <w:szCs w:val="28"/>
          <w:vertAlign w:val="superscript"/>
          <w:lang w:eastAsia="ru-RU"/>
        </w:rPr>
        <w:t>(указать вид (тип) практики)</w:t>
      </w:r>
    </w:p>
    <w:p w:rsidR="00795223" w:rsidRDefault="001E59B6">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795223" w:rsidRDefault="00795223">
      <w:pPr>
        <w:rPr>
          <w:sz w:val="16"/>
          <w:szCs w:val="28"/>
          <w:u w:val="single"/>
          <w:lang w:eastAsia="ru-RU"/>
        </w:rPr>
      </w:pP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jc w:val="center"/>
        <w:rPr>
          <w:i/>
          <w:sz w:val="28"/>
          <w:szCs w:val="28"/>
          <w:vertAlign w:val="superscript"/>
          <w:lang w:eastAsia="ru-RU"/>
        </w:rPr>
      </w:pPr>
      <w:r>
        <w:rPr>
          <w:i/>
          <w:sz w:val="28"/>
          <w:szCs w:val="28"/>
          <w:vertAlign w:val="superscript"/>
          <w:lang w:eastAsia="ru-RU"/>
        </w:rPr>
        <w:t>(фамилия, имя, отчество)</w:t>
      </w:r>
    </w:p>
    <w:p w:rsidR="00795223" w:rsidRDefault="001E59B6">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795223" w:rsidRDefault="001E59B6">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795223" w:rsidRDefault="00795223">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795223">
        <w:tc>
          <w:tcPr>
            <w:tcW w:w="709" w:type="dxa"/>
          </w:tcPr>
          <w:p w:rsidR="00795223" w:rsidRDefault="001E59B6">
            <w:pPr>
              <w:jc w:val="center"/>
              <w:rPr>
                <w:szCs w:val="28"/>
              </w:rPr>
            </w:pPr>
            <w:r>
              <w:rPr>
                <w:szCs w:val="28"/>
              </w:rPr>
              <w:t>№</w:t>
            </w:r>
          </w:p>
          <w:p w:rsidR="00795223" w:rsidRDefault="001E59B6">
            <w:pPr>
              <w:jc w:val="center"/>
              <w:rPr>
                <w:szCs w:val="28"/>
              </w:rPr>
            </w:pPr>
            <w:r>
              <w:rPr>
                <w:szCs w:val="28"/>
              </w:rPr>
              <w:t>п/п</w:t>
            </w:r>
          </w:p>
        </w:tc>
        <w:tc>
          <w:tcPr>
            <w:tcW w:w="5954" w:type="dxa"/>
          </w:tcPr>
          <w:p w:rsidR="00795223" w:rsidRDefault="001E59B6">
            <w:pPr>
              <w:jc w:val="center"/>
              <w:rPr>
                <w:szCs w:val="28"/>
              </w:rPr>
            </w:pPr>
            <w:r>
              <w:rPr>
                <w:szCs w:val="28"/>
              </w:rPr>
              <w:t>Этапы практики по выполнению программы практики и индивидуального задания</w:t>
            </w:r>
          </w:p>
        </w:tc>
        <w:tc>
          <w:tcPr>
            <w:tcW w:w="3260" w:type="dxa"/>
          </w:tcPr>
          <w:p w:rsidR="00795223" w:rsidRDefault="001E59B6">
            <w:pPr>
              <w:jc w:val="center"/>
              <w:rPr>
                <w:szCs w:val="28"/>
              </w:rPr>
            </w:pPr>
            <w:r>
              <w:rPr>
                <w:szCs w:val="28"/>
              </w:rPr>
              <w:t xml:space="preserve">Продолжительность </w:t>
            </w:r>
          </w:p>
          <w:p w:rsidR="00795223" w:rsidRDefault="001E59B6">
            <w:pPr>
              <w:jc w:val="center"/>
              <w:rPr>
                <w:szCs w:val="28"/>
              </w:rPr>
            </w:pPr>
            <w:r>
              <w:rPr>
                <w:szCs w:val="28"/>
              </w:rPr>
              <w:t xml:space="preserve">каждого этапа практики </w:t>
            </w:r>
          </w:p>
          <w:p w:rsidR="00795223" w:rsidRDefault="001E59B6">
            <w:pPr>
              <w:jc w:val="center"/>
              <w:rPr>
                <w:szCs w:val="28"/>
              </w:rPr>
            </w:pPr>
            <w:r>
              <w:rPr>
                <w:szCs w:val="28"/>
              </w:rPr>
              <w:t>(количество дней)</w:t>
            </w:r>
          </w:p>
        </w:tc>
      </w:tr>
      <w:tr w:rsidR="00795223">
        <w:tc>
          <w:tcPr>
            <w:tcW w:w="709" w:type="dxa"/>
          </w:tcPr>
          <w:p w:rsidR="00795223" w:rsidRDefault="001E59B6">
            <w:pPr>
              <w:jc w:val="center"/>
              <w:rPr>
                <w:szCs w:val="28"/>
              </w:rPr>
            </w:pPr>
            <w:r>
              <w:rPr>
                <w:szCs w:val="28"/>
              </w:rPr>
              <w:t>1</w:t>
            </w:r>
          </w:p>
        </w:tc>
        <w:tc>
          <w:tcPr>
            <w:tcW w:w="5954" w:type="dxa"/>
          </w:tcPr>
          <w:p w:rsidR="00795223" w:rsidRDefault="001E59B6">
            <w:pPr>
              <w:jc w:val="center"/>
              <w:rPr>
                <w:szCs w:val="28"/>
              </w:rPr>
            </w:pPr>
            <w:r>
              <w:rPr>
                <w:szCs w:val="28"/>
              </w:rPr>
              <w:t>2</w:t>
            </w:r>
          </w:p>
        </w:tc>
        <w:tc>
          <w:tcPr>
            <w:tcW w:w="3260" w:type="dxa"/>
          </w:tcPr>
          <w:p w:rsidR="00795223" w:rsidRDefault="001E59B6">
            <w:pPr>
              <w:jc w:val="center"/>
              <w:rPr>
                <w:szCs w:val="28"/>
              </w:rPr>
            </w:pPr>
            <w:r>
              <w:rPr>
                <w:szCs w:val="28"/>
              </w:rPr>
              <w:t>3</w:t>
            </w:r>
          </w:p>
        </w:tc>
      </w:tr>
      <w:tr w:rsidR="00795223">
        <w:tc>
          <w:tcPr>
            <w:tcW w:w="709" w:type="dxa"/>
          </w:tcPr>
          <w:p w:rsidR="00795223" w:rsidRDefault="00795223">
            <w:pPr>
              <w:rPr>
                <w:sz w:val="28"/>
                <w:szCs w:val="28"/>
              </w:rPr>
            </w:pPr>
          </w:p>
        </w:tc>
        <w:tc>
          <w:tcPr>
            <w:tcW w:w="5954" w:type="dxa"/>
          </w:tcPr>
          <w:p w:rsidR="00795223" w:rsidRDefault="00795223">
            <w:pPr>
              <w:rPr>
                <w:sz w:val="28"/>
                <w:szCs w:val="28"/>
              </w:rPr>
            </w:pPr>
          </w:p>
        </w:tc>
        <w:tc>
          <w:tcPr>
            <w:tcW w:w="3260" w:type="dxa"/>
          </w:tcPr>
          <w:p w:rsidR="00795223" w:rsidRDefault="00795223">
            <w:pPr>
              <w:rPr>
                <w:sz w:val="28"/>
                <w:szCs w:val="28"/>
              </w:rPr>
            </w:pPr>
          </w:p>
        </w:tc>
      </w:tr>
      <w:tr w:rsidR="00795223">
        <w:tc>
          <w:tcPr>
            <w:tcW w:w="709" w:type="dxa"/>
          </w:tcPr>
          <w:p w:rsidR="00795223" w:rsidRDefault="00795223">
            <w:pPr>
              <w:rPr>
                <w:sz w:val="28"/>
                <w:szCs w:val="28"/>
              </w:rPr>
            </w:pPr>
          </w:p>
        </w:tc>
        <w:tc>
          <w:tcPr>
            <w:tcW w:w="5954" w:type="dxa"/>
          </w:tcPr>
          <w:p w:rsidR="00795223" w:rsidRDefault="00795223">
            <w:pPr>
              <w:rPr>
                <w:sz w:val="28"/>
                <w:szCs w:val="28"/>
              </w:rPr>
            </w:pPr>
          </w:p>
        </w:tc>
        <w:tc>
          <w:tcPr>
            <w:tcW w:w="3260" w:type="dxa"/>
          </w:tcPr>
          <w:p w:rsidR="00795223" w:rsidRDefault="00795223">
            <w:pPr>
              <w:rPr>
                <w:sz w:val="28"/>
                <w:szCs w:val="28"/>
              </w:rPr>
            </w:pPr>
          </w:p>
        </w:tc>
      </w:tr>
      <w:tr w:rsidR="00795223">
        <w:tc>
          <w:tcPr>
            <w:tcW w:w="709" w:type="dxa"/>
          </w:tcPr>
          <w:p w:rsidR="00795223" w:rsidRDefault="00795223">
            <w:pPr>
              <w:rPr>
                <w:sz w:val="28"/>
                <w:szCs w:val="28"/>
              </w:rPr>
            </w:pPr>
          </w:p>
        </w:tc>
        <w:tc>
          <w:tcPr>
            <w:tcW w:w="5954" w:type="dxa"/>
          </w:tcPr>
          <w:p w:rsidR="00795223" w:rsidRDefault="00795223">
            <w:pPr>
              <w:rPr>
                <w:sz w:val="28"/>
                <w:szCs w:val="28"/>
              </w:rPr>
            </w:pPr>
          </w:p>
        </w:tc>
        <w:tc>
          <w:tcPr>
            <w:tcW w:w="3260" w:type="dxa"/>
          </w:tcPr>
          <w:p w:rsidR="00795223" w:rsidRDefault="00795223">
            <w:pPr>
              <w:rPr>
                <w:sz w:val="28"/>
                <w:szCs w:val="28"/>
              </w:rPr>
            </w:pPr>
          </w:p>
        </w:tc>
      </w:tr>
      <w:tr w:rsidR="00795223">
        <w:tc>
          <w:tcPr>
            <w:tcW w:w="709" w:type="dxa"/>
          </w:tcPr>
          <w:p w:rsidR="00795223" w:rsidRDefault="00795223">
            <w:pPr>
              <w:rPr>
                <w:sz w:val="28"/>
                <w:szCs w:val="28"/>
              </w:rPr>
            </w:pPr>
          </w:p>
        </w:tc>
        <w:tc>
          <w:tcPr>
            <w:tcW w:w="5954" w:type="dxa"/>
          </w:tcPr>
          <w:p w:rsidR="00795223" w:rsidRDefault="00795223">
            <w:pPr>
              <w:rPr>
                <w:sz w:val="28"/>
                <w:szCs w:val="28"/>
              </w:rPr>
            </w:pPr>
          </w:p>
        </w:tc>
        <w:tc>
          <w:tcPr>
            <w:tcW w:w="3260" w:type="dxa"/>
          </w:tcPr>
          <w:p w:rsidR="00795223" w:rsidRDefault="00795223">
            <w:pPr>
              <w:rPr>
                <w:sz w:val="28"/>
                <w:szCs w:val="28"/>
              </w:rPr>
            </w:pPr>
          </w:p>
        </w:tc>
      </w:tr>
    </w:tbl>
    <w:p w:rsidR="00795223" w:rsidRDefault="00795223">
      <w:pPr>
        <w:rPr>
          <w:sz w:val="28"/>
          <w:szCs w:val="28"/>
          <w:lang w:eastAsia="ru-RU"/>
        </w:rPr>
      </w:pPr>
    </w:p>
    <w:p w:rsidR="00795223" w:rsidRDefault="00795223">
      <w:pPr>
        <w:rPr>
          <w:sz w:val="28"/>
          <w:szCs w:val="28"/>
          <w:lang w:eastAsia="ru-RU"/>
        </w:rPr>
      </w:pPr>
    </w:p>
    <w:p w:rsidR="00795223" w:rsidRDefault="001E59B6">
      <w:pPr>
        <w:rPr>
          <w:sz w:val="28"/>
          <w:szCs w:val="28"/>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795223">
      <w:pPr>
        <w:rPr>
          <w:sz w:val="28"/>
          <w:szCs w:val="28"/>
          <w:lang w:eastAsia="ru-RU"/>
        </w:rPr>
      </w:pPr>
    </w:p>
    <w:p w:rsidR="00795223" w:rsidRDefault="001E59B6">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1E59B6">
      <w:pPr>
        <w:widowControl/>
        <w:suppressAutoHyphens w:val="0"/>
        <w:spacing w:after="200" w:line="276" w:lineRule="auto"/>
      </w:pPr>
      <w:r>
        <w:br w:type="page"/>
      </w:r>
    </w:p>
    <w:p w:rsidR="00795223" w:rsidRDefault="001E59B6">
      <w:pPr>
        <w:pStyle w:val="1"/>
        <w:spacing w:before="0"/>
        <w:jc w:val="right"/>
        <w:rPr>
          <w:rFonts w:ascii="Times New Roman" w:eastAsia="Times New Roman" w:hAnsi="Times New Roman" w:cs="Times New Roman"/>
          <w:b w:val="0"/>
          <w:color w:val="000000" w:themeColor="text1"/>
        </w:rPr>
      </w:pPr>
      <w:bookmarkStart w:id="49" w:name="_Toc3556424"/>
      <w:bookmarkStart w:id="50" w:name="_Toc167292154"/>
      <w:bookmarkStart w:id="51" w:name="_Toc167292224"/>
      <w:r>
        <w:rPr>
          <w:rFonts w:ascii="Times New Roman" w:eastAsia="Times New Roman" w:hAnsi="Times New Roman" w:cs="Times New Roman"/>
          <w:color w:val="000000" w:themeColor="text1"/>
        </w:rPr>
        <w:lastRenderedPageBreak/>
        <w:t>Приложение 5</w:t>
      </w:r>
      <w:bookmarkEnd w:id="49"/>
      <w:bookmarkEnd w:id="50"/>
      <w:bookmarkEnd w:id="51"/>
    </w:p>
    <w:p w:rsidR="00795223" w:rsidRDefault="001E59B6">
      <w:pPr>
        <w:jc w:val="center"/>
        <w:rPr>
          <w:sz w:val="25"/>
          <w:szCs w:val="25"/>
          <w:lang w:eastAsia="ru-RU"/>
        </w:rPr>
      </w:pPr>
      <w:r>
        <w:rPr>
          <w:sz w:val="25"/>
          <w:szCs w:val="25"/>
          <w:lang w:eastAsia="ru-RU"/>
        </w:rPr>
        <w:t>Федеральное государственное образовательное бюджетное</w:t>
      </w:r>
    </w:p>
    <w:p w:rsidR="00795223" w:rsidRDefault="001E59B6">
      <w:pPr>
        <w:jc w:val="center"/>
        <w:rPr>
          <w:sz w:val="25"/>
          <w:szCs w:val="25"/>
          <w:lang w:eastAsia="ru-RU"/>
        </w:rPr>
      </w:pPr>
      <w:r>
        <w:rPr>
          <w:sz w:val="25"/>
          <w:szCs w:val="25"/>
          <w:lang w:eastAsia="ru-RU"/>
        </w:rPr>
        <w:t xml:space="preserve"> учреждение высшего образования</w:t>
      </w:r>
    </w:p>
    <w:p w:rsidR="00795223" w:rsidRDefault="001E59B6">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795223" w:rsidRDefault="001E59B6">
      <w:pPr>
        <w:jc w:val="center"/>
        <w:rPr>
          <w:b/>
          <w:sz w:val="25"/>
          <w:szCs w:val="25"/>
          <w:lang w:eastAsia="ru-RU"/>
        </w:rPr>
      </w:pPr>
      <w:r>
        <w:rPr>
          <w:b/>
          <w:sz w:val="25"/>
          <w:szCs w:val="25"/>
          <w:lang w:eastAsia="ru-RU"/>
        </w:rPr>
        <w:t>(Финансовый университет)</w:t>
      </w:r>
    </w:p>
    <w:p w:rsidR="00795223" w:rsidRDefault="00795223">
      <w:pPr>
        <w:jc w:val="center"/>
        <w:rPr>
          <w:b/>
          <w:sz w:val="28"/>
          <w:szCs w:val="28"/>
          <w:lang w:eastAsia="ru-RU"/>
        </w:rPr>
      </w:pPr>
    </w:p>
    <w:p w:rsidR="00795223" w:rsidRDefault="00795223">
      <w:pPr>
        <w:jc w:val="center"/>
        <w:rPr>
          <w:b/>
          <w:sz w:val="28"/>
          <w:szCs w:val="28"/>
          <w:lang w:eastAsia="ru-RU"/>
        </w:rPr>
      </w:pPr>
    </w:p>
    <w:p w:rsidR="00795223" w:rsidRDefault="00795223">
      <w:pPr>
        <w:jc w:val="center"/>
        <w:rPr>
          <w:b/>
          <w:sz w:val="28"/>
          <w:szCs w:val="28"/>
          <w:lang w:eastAsia="ru-RU"/>
        </w:rPr>
      </w:pPr>
    </w:p>
    <w:p w:rsidR="00795223" w:rsidRDefault="001E59B6">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6"/>
          <w:szCs w:val="16"/>
          <w:lang w:eastAsia="ru-RU"/>
        </w:rPr>
      </w:pPr>
    </w:p>
    <w:p w:rsidR="00795223" w:rsidRDefault="001E59B6">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795223" w:rsidRDefault="00795223">
      <w:pPr>
        <w:rPr>
          <w:sz w:val="28"/>
          <w:szCs w:val="28"/>
          <w:lang w:eastAsia="ru-RU"/>
        </w:rPr>
      </w:pPr>
    </w:p>
    <w:p w:rsidR="00795223" w:rsidRDefault="00795223">
      <w:pPr>
        <w:rPr>
          <w:sz w:val="28"/>
          <w:szCs w:val="28"/>
          <w:lang w:eastAsia="ru-RU"/>
        </w:rPr>
      </w:pPr>
    </w:p>
    <w:p w:rsidR="00795223" w:rsidRDefault="00795223">
      <w:pPr>
        <w:rPr>
          <w:sz w:val="28"/>
          <w:szCs w:val="28"/>
          <w:lang w:eastAsia="ru-RU"/>
        </w:rPr>
      </w:pPr>
    </w:p>
    <w:p w:rsidR="00795223" w:rsidRDefault="00795223">
      <w:pPr>
        <w:rPr>
          <w:sz w:val="28"/>
          <w:szCs w:val="28"/>
          <w:lang w:eastAsia="ru-RU"/>
        </w:rPr>
      </w:pPr>
    </w:p>
    <w:p w:rsidR="00795223" w:rsidRDefault="00795223">
      <w:pPr>
        <w:rPr>
          <w:sz w:val="28"/>
          <w:szCs w:val="28"/>
          <w:lang w:eastAsia="ru-RU"/>
        </w:rPr>
      </w:pPr>
    </w:p>
    <w:p w:rsidR="00795223" w:rsidRDefault="00795223">
      <w:pPr>
        <w:rPr>
          <w:sz w:val="28"/>
          <w:szCs w:val="28"/>
          <w:lang w:eastAsia="ru-RU"/>
        </w:rPr>
      </w:pPr>
    </w:p>
    <w:p w:rsidR="00795223" w:rsidRDefault="00795223">
      <w:pPr>
        <w:rPr>
          <w:sz w:val="28"/>
          <w:szCs w:val="28"/>
          <w:lang w:eastAsia="ru-RU"/>
        </w:rPr>
      </w:pPr>
    </w:p>
    <w:p w:rsidR="00795223" w:rsidRDefault="001E59B6">
      <w:pPr>
        <w:jc w:val="center"/>
        <w:rPr>
          <w:b/>
          <w:sz w:val="32"/>
          <w:szCs w:val="32"/>
          <w:lang w:eastAsia="ru-RU"/>
        </w:rPr>
      </w:pPr>
      <w:r>
        <w:rPr>
          <w:b/>
          <w:sz w:val="32"/>
          <w:szCs w:val="32"/>
          <w:lang w:eastAsia="ru-RU"/>
        </w:rPr>
        <w:t>ДНЕВНИК</w:t>
      </w:r>
    </w:p>
    <w:p w:rsidR="00795223" w:rsidRDefault="00795223">
      <w:pPr>
        <w:rPr>
          <w:b/>
          <w:sz w:val="28"/>
          <w:szCs w:val="28"/>
          <w:lang w:eastAsia="ru-RU"/>
        </w:rPr>
      </w:pPr>
    </w:p>
    <w:p w:rsidR="00795223" w:rsidRDefault="001E59B6">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28"/>
          <w:szCs w:val="28"/>
          <w:u w:val="single"/>
          <w:lang w:eastAsia="ru-RU"/>
        </w:rPr>
      </w:pPr>
    </w:p>
    <w:p w:rsidR="00795223" w:rsidRDefault="001E59B6">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795223" w:rsidRDefault="001E59B6">
      <w:pPr>
        <w:jc w:val="center"/>
        <w:rPr>
          <w:sz w:val="28"/>
          <w:szCs w:val="28"/>
          <w:lang w:eastAsia="ru-RU"/>
        </w:rPr>
      </w:pPr>
      <w:r>
        <w:rPr>
          <w:i/>
          <w:sz w:val="28"/>
          <w:szCs w:val="28"/>
          <w:vertAlign w:val="superscript"/>
          <w:lang w:eastAsia="ru-RU"/>
        </w:rPr>
        <w:t>(указать вид (тип) практики)</w:t>
      </w:r>
    </w:p>
    <w:p w:rsidR="00795223" w:rsidRDefault="001E59B6">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795223" w:rsidRDefault="00795223">
      <w:pPr>
        <w:rPr>
          <w:sz w:val="16"/>
          <w:szCs w:val="28"/>
          <w:u w:val="single"/>
          <w:lang w:eastAsia="ru-RU"/>
        </w:rPr>
      </w:pP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jc w:val="center"/>
        <w:rPr>
          <w:sz w:val="28"/>
          <w:szCs w:val="28"/>
          <w:lang w:eastAsia="ru-RU"/>
        </w:rPr>
      </w:pPr>
      <w:r>
        <w:rPr>
          <w:i/>
          <w:sz w:val="28"/>
          <w:szCs w:val="28"/>
          <w:vertAlign w:val="superscript"/>
          <w:lang w:eastAsia="ru-RU"/>
        </w:rPr>
        <w:t>(фамилия, имя, отчество)</w:t>
      </w:r>
    </w:p>
    <w:p w:rsidR="00795223" w:rsidRDefault="001E59B6">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795223" w:rsidRDefault="001E59B6">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795223">
      <w:pPr>
        <w:rPr>
          <w:b/>
          <w:sz w:val="28"/>
          <w:szCs w:val="28"/>
          <w:lang w:eastAsia="ru-RU"/>
        </w:rPr>
      </w:pPr>
    </w:p>
    <w:p w:rsidR="00795223" w:rsidRDefault="001E59B6">
      <w:pPr>
        <w:jc w:val="center"/>
        <w:rPr>
          <w:b/>
          <w:sz w:val="28"/>
          <w:szCs w:val="28"/>
          <w:lang w:eastAsia="ru-RU"/>
        </w:rPr>
      </w:pPr>
      <w:r>
        <w:rPr>
          <w:b/>
          <w:sz w:val="28"/>
          <w:szCs w:val="28"/>
          <w:lang w:eastAsia="ru-RU"/>
        </w:rPr>
        <w:t>Москва – 20 ___</w:t>
      </w:r>
    </w:p>
    <w:p w:rsidR="00795223" w:rsidRDefault="001E59B6">
      <w:pPr>
        <w:widowControl/>
        <w:suppressAutoHyphens w:val="0"/>
        <w:spacing w:after="200" w:line="276" w:lineRule="auto"/>
        <w:rPr>
          <w:b/>
          <w:sz w:val="28"/>
          <w:szCs w:val="28"/>
          <w:lang w:eastAsia="ru-RU"/>
        </w:rPr>
      </w:pPr>
      <w:r>
        <w:br w:type="page"/>
      </w:r>
    </w:p>
    <w:p w:rsidR="00795223" w:rsidRDefault="001E59B6">
      <w:pPr>
        <w:rPr>
          <w:sz w:val="28"/>
          <w:szCs w:val="28"/>
          <w:u w:val="single"/>
          <w:lang w:eastAsia="ru-RU"/>
        </w:rPr>
      </w:pPr>
      <w:r>
        <w:rPr>
          <w:sz w:val="28"/>
          <w:szCs w:val="28"/>
          <w:lang w:eastAsia="ru-RU"/>
        </w:rPr>
        <w:lastRenderedPageBreak/>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rPr>
          <w:sz w:val="12"/>
          <w:szCs w:val="12"/>
          <w:lang w:eastAsia="ru-RU"/>
        </w:rPr>
      </w:pPr>
    </w:p>
    <w:p w:rsidR="00795223" w:rsidRDefault="001E59B6">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795223" w:rsidRDefault="00795223">
      <w:pPr>
        <w:rPr>
          <w:sz w:val="12"/>
          <w:szCs w:val="12"/>
          <w:lang w:eastAsia="ru-RU"/>
        </w:rPr>
      </w:pPr>
    </w:p>
    <w:p w:rsidR="00795223" w:rsidRDefault="001E59B6">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795223" w:rsidRDefault="00795223">
      <w:pPr>
        <w:jc w:val="center"/>
        <w:rPr>
          <w:sz w:val="28"/>
          <w:szCs w:val="28"/>
          <w:lang w:eastAsia="ru-RU"/>
        </w:rPr>
      </w:pPr>
    </w:p>
    <w:p w:rsidR="00795223" w:rsidRDefault="001E59B6">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4"/>
        <w:gridCol w:w="2077"/>
        <w:gridCol w:w="4250"/>
        <w:gridCol w:w="1845"/>
      </w:tblGrid>
      <w:tr w:rsidR="00795223">
        <w:trPr>
          <w:trHeight w:val="831"/>
        </w:trPr>
        <w:tc>
          <w:tcPr>
            <w:tcW w:w="1313" w:type="dxa"/>
          </w:tcPr>
          <w:p w:rsidR="00795223" w:rsidRDefault="001E59B6">
            <w:pPr>
              <w:jc w:val="center"/>
              <w:rPr>
                <w:szCs w:val="28"/>
              </w:rPr>
            </w:pPr>
            <w:r>
              <w:rPr>
                <w:b/>
                <w:szCs w:val="28"/>
              </w:rPr>
              <w:t>Дата</w:t>
            </w:r>
          </w:p>
        </w:tc>
        <w:tc>
          <w:tcPr>
            <w:tcW w:w="2077" w:type="dxa"/>
          </w:tcPr>
          <w:p w:rsidR="00795223" w:rsidRDefault="001E59B6">
            <w:pPr>
              <w:jc w:val="center"/>
              <w:rPr>
                <w:szCs w:val="28"/>
              </w:rPr>
            </w:pPr>
            <w:r>
              <w:rPr>
                <w:b/>
                <w:szCs w:val="28"/>
              </w:rPr>
              <w:t>Департамент/ Управление/</w:t>
            </w:r>
          </w:p>
          <w:p w:rsidR="00795223" w:rsidRDefault="001E59B6">
            <w:pPr>
              <w:jc w:val="center"/>
              <w:rPr>
                <w:szCs w:val="28"/>
              </w:rPr>
            </w:pPr>
            <w:r>
              <w:rPr>
                <w:b/>
                <w:szCs w:val="28"/>
              </w:rPr>
              <w:t>отдел</w:t>
            </w:r>
          </w:p>
        </w:tc>
        <w:tc>
          <w:tcPr>
            <w:tcW w:w="4250" w:type="dxa"/>
          </w:tcPr>
          <w:p w:rsidR="00795223" w:rsidRDefault="001E59B6">
            <w:pPr>
              <w:jc w:val="center"/>
              <w:rPr>
                <w:szCs w:val="28"/>
              </w:rPr>
            </w:pPr>
            <w:r>
              <w:rPr>
                <w:b/>
                <w:szCs w:val="28"/>
              </w:rPr>
              <w:t xml:space="preserve">Краткое содержание </w:t>
            </w:r>
          </w:p>
          <w:p w:rsidR="00795223" w:rsidRDefault="001E59B6">
            <w:pPr>
              <w:jc w:val="center"/>
              <w:rPr>
                <w:szCs w:val="28"/>
              </w:rPr>
            </w:pPr>
            <w:r>
              <w:rPr>
                <w:b/>
                <w:szCs w:val="28"/>
              </w:rPr>
              <w:t>работы обучающегося</w:t>
            </w:r>
          </w:p>
        </w:tc>
        <w:tc>
          <w:tcPr>
            <w:tcW w:w="1845" w:type="dxa"/>
            <w:shd w:val="clear" w:color="auto" w:fill="auto"/>
          </w:tcPr>
          <w:p w:rsidR="00795223" w:rsidRDefault="001E59B6">
            <w:pPr>
              <w:jc w:val="center"/>
              <w:rPr>
                <w:szCs w:val="28"/>
              </w:rPr>
            </w:pPr>
            <w:r>
              <w:rPr>
                <w:b/>
                <w:szCs w:val="28"/>
              </w:rPr>
              <w:t xml:space="preserve">Отметка </w:t>
            </w:r>
          </w:p>
          <w:p w:rsidR="00795223" w:rsidRDefault="001E59B6">
            <w:pPr>
              <w:jc w:val="center"/>
              <w:rPr>
                <w:szCs w:val="28"/>
              </w:rPr>
            </w:pPr>
            <w:r>
              <w:rPr>
                <w:b/>
                <w:szCs w:val="28"/>
              </w:rPr>
              <w:t>о выполнении работы</w:t>
            </w:r>
          </w:p>
          <w:p w:rsidR="00795223" w:rsidRDefault="001E59B6">
            <w:pPr>
              <w:jc w:val="center"/>
              <w:rPr>
                <w:szCs w:val="28"/>
              </w:rPr>
            </w:pPr>
            <w:r>
              <w:rPr>
                <w:b/>
                <w:szCs w:val="28"/>
              </w:rPr>
              <w:t>(подпись руководителя практики)</w:t>
            </w:r>
          </w:p>
        </w:tc>
      </w:tr>
      <w:tr w:rsidR="00795223">
        <w:trPr>
          <w:trHeight w:val="287"/>
        </w:trPr>
        <w:tc>
          <w:tcPr>
            <w:tcW w:w="1313" w:type="dxa"/>
          </w:tcPr>
          <w:p w:rsidR="00795223" w:rsidRDefault="001E59B6">
            <w:pPr>
              <w:jc w:val="center"/>
              <w:rPr>
                <w:szCs w:val="28"/>
              </w:rPr>
            </w:pPr>
            <w:r>
              <w:rPr>
                <w:b/>
                <w:szCs w:val="28"/>
              </w:rPr>
              <w:t>1</w:t>
            </w:r>
          </w:p>
        </w:tc>
        <w:tc>
          <w:tcPr>
            <w:tcW w:w="2077" w:type="dxa"/>
          </w:tcPr>
          <w:p w:rsidR="00795223" w:rsidRDefault="001E59B6">
            <w:pPr>
              <w:jc w:val="center"/>
              <w:rPr>
                <w:szCs w:val="28"/>
              </w:rPr>
            </w:pPr>
            <w:r>
              <w:rPr>
                <w:b/>
                <w:szCs w:val="28"/>
              </w:rPr>
              <w:t>2</w:t>
            </w:r>
          </w:p>
        </w:tc>
        <w:tc>
          <w:tcPr>
            <w:tcW w:w="4250" w:type="dxa"/>
          </w:tcPr>
          <w:p w:rsidR="00795223" w:rsidRDefault="001E59B6">
            <w:pPr>
              <w:jc w:val="center"/>
              <w:rPr>
                <w:szCs w:val="28"/>
              </w:rPr>
            </w:pPr>
            <w:r>
              <w:rPr>
                <w:b/>
                <w:szCs w:val="28"/>
              </w:rPr>
              <w:t>3</w:t>
            </w:r>
          </w:p>
        </w:tc>
        <w:tc>
          <w:tcPr>
            <w:tcW w:w="1845" w:type="dxa"/>
            <w:shd w:val="clear" w:color="auto" w:fill="auto"/>
          </w:tcPr>
          <w:p w:rsidR="00795223" w:rsidRDefault="001E59B6">
            <w:pPr>
              <w:jc w:val="center"/>
              <w:rPr>
                <w:szCs w:val="28"/>
              </w:rPr>
            </w:pPr>
            <w:r>
              <w:rPr>
                <w:b/>
                <w:szCs w:val="28"/>
              </w:rPr>
              <w:t>4</w:t>
            </w: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r w:rsidR="00795223">
        <w:tc>
          <w:tcPr>
            <w:tcW w:w="1313" w:type="dxa"/>
            <w:vAlign w:val="center"/>
          </w:tcPr>
          <w:p w:rsidR="00795223" w:rsidRDefault="00795223">
            <w:pPr>
              <w:jc w:val="center"/>
              <w:rPr>
                <w:sz w:val="28"/>
                <w:szCs w:val="28"/>
              </w:rPr>
            </w:pPr>
          </w:p>
        </w:tc>
        <w:tc>
          <w:tcPr>
            <w:tcW w:w="2077" w:type="dxa"/>
            <w:vAlign w:val="center"/>
          </w:tcPr>
          <w:p w:rsidR="00795223" w:rsidRDefault="00795223">
            <w:pPr>
              <w:jc w:val="center"/>
              <w:rPr>
                <w:sz w:val="28"/>
                <w:szCs w:val="28"/>
              </w:rPr>
            </w:pPr>
          </w:p>
        </w:tc>
        <w:tc>
          <w:tcPr>
            <w:tcW w:w="4250" w:type="dxa"/>
          </w:tcPr>
          <w:p w:rsidR="00795223" w:rsidRDefault="00795223">
            <w:pPr>
              <w:jc w:val="center"/>
              <w:rPr>
                <w:sz w:val="28"/>
                <w:szCs w:val="28"/>
              </w:rPr>
            </w:pPr>
          </w:p>
        </w:tc>
        <w:tc>
          <w:tcPr>
            <w:tcW w:w="1845" w:type="dxa"/>
            <w:vAlign w:val="center"/>
          </w:tcPr>
          <w:p w:rsidR="00795223" w:rsidRDefault="00795223">
            <w:pPr>
              <w:jc w:val="center"/>
              <w:rPr>
                <w:sz w:val="28"/>
                <w:szCs w:val="28"/>
              </w:rPr>
            </w:pPr>
          </w:p>
        </w:tc>
      </w:tr>
    </w:tbl>
    <w:p w:rsidR="00795223" w:rsidRDefault="00795223">
      <w:pPr>
        <w:rPr>
          <w:b/>
          <w:sz w:val="28"/>
          <w:szCs w:val="28"/>
          <w:lang w:eastAsia="ru-RU"/>
        </w:rPr>
      </w:pPr>
    </w:p>
    <w:p w:rsidR="00795223" w:rsidRDefault="00795223">
      <w:pPr>
        <w:rPr>
          <w:b/>
          <w:sz w:val="28"/>
          <w:szCs w:val="28"/>
          <w:lang w:eastAsia="ru-RU"/>
        </w:rPr>
      </w:pPr>
    </w:p>
    <w:p w:rsidR="00795223" w:rsidRDefault="001E59B6">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795223" w:rsidRDefault="001E59B6">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795223" w:rsidRDefault="00795223">
      <w:pPr>
        <w:rPr>
          <w:sz w:val="8"/>
          <w:szCs w:val="8"/>
          <w:vertAlign w:val="superscript"/>
          <w:lang w:eastAsia="ru-RU"/>
        </w:rPr>
      </w:pPr>
    </w:p>
    <w:p w:rsidR="00795223" w:rsidRDefault="00795223">
      <w:pPr>
        <w:rPr>
          <w:i/>
          <w:sz w:val="28"/>
          <w:szCs w:val="28"/>
          <w:vertAlign w:val="superscript"/>
          <w:lang w:eastAsia="ru-RU"/>
        </w:rPr>
      </w:pPr>
    </w:p>
    <w:p w:rsidR="00795223" w:rsidRDefault="00795223"/>
    <w:p w:rsidR="00795223" w:rsidRDefault="00795223"/>
    <w:p w:rsidR="00795223" w:rsidRDefault="00795223"/>
    <w:p w:rsidR="00795223" w:rsidRDefault="00795223"/>
    <w:p w:rsidR="00795223" w:rsidRDefault="00795223"/>
    <w:p w:rsidR="00795223" w:rsidRDefault="00795223"/>
    <w:p w:rsidR="00795223" w:rsidRDefault="00795223">
      <w:pPr>
        <w:spacing w:line="360" w:lineRule="auto"/>
        <w:ind w:firstLine="709"/>
        <w:jc w:val="right"/>
        <w:rPr>
          <w:b/>
          <w:sz w:val="28"/>
          <w:szCs w:val="28"/>
        </w:rPr>
      </w:pPr>
    </w:p>
    <w:sectPr w:rsidR="00795223">
      <w:footerReference w:type="default" r:id="rId15"/>
      <w:pgSz w:w="11906" w:h="16838"/>
      <w:pgMar w:top="1134" w:right="994" w:bottom="1739" w:left="1276" w:header="0"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81A" w:rsidRDefault="0072281A">
      <w:r>
        <w:separator/>
      </w:r>
    </w:p>
  </w:endnote>
  <w:endnote w:type="continuationSeparator" w:id="0">
    <w:p w:rsidR="0072281A" w:rsidRDefault="0072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1031271"/>
      <w:docPartObj>
        <w:docPartGallery w:val="Page Numbers (Bottom of Page)"/>
        <w:docPartUnique/>
      </w:docPartObj>
    </w:sdtPr>
    <w:sdtEndPr/>
    <w:sdtContent>
      <w:p w:rsidR="008D051C" w:rsidRDefault="008D051C">
        <w:pPr>
          <w:pStyle w:val="af8"/>
          <w:jc w:val="center"/>
          <w:rPr>
            <w:sz w:val="24"/>
            <w:szCs w:val="24"/>
          </w:rPr>
        </w:pPr>
        <w:r>
          <w:fldChar w:fldCharType="begin"/>
        </w:r>
        <w:r>
          <w:instrText>PAGE</w:instrText>
        </w:r>
        <w:r>
          <w:fldChar w:fldCharType="separate"/>
        </w:r>
        <w:r w:rsidR="00A4241F">
          <w:rPr>
            <w:noProof/>
          </w:rPr>
          <w:t>18</w:t>
        </w:r>
        <w:r>
          <w:fldChar w:fldCharType="end"/>
        </w:r>
      </w:p>
      <w:p w:rsidR="008D051C" w:rsidRDefault="0072281A">
        <w:pPr>
          <w:pStyle w:val="af8"/>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5780052"/>
      <w:docPartObj>
        <w:docPartGallery w:val="Page Numbers (Bottom of Page)"/>
        <w:docPartUnique/>
      </w:docPartObj>
    </w:sdtPr>
    <w:sdtEndPr/>
    <w:sdtContent>
      <w:p w:rsidR="008D051C" w:rsidRDefault="008D051C">
        <w:pPr>
          <w:pStyle w:val="af8"/>
          <w:jc w:val="center"/>
        </w:pPr>
        <w:r>
          <w:fldChar w:fldCharType="begin"/>
        </w:r>
        <w:r>
          <w:instrText>PAGE</w:instrText>
        </w:r>
        <w:r>
          <w:fldChar w:fldCharType="separate"/>
        </w:r>
        <w:r w:rsidR="00A4241F">
          <w:rPr>
            <w:noProof/>
          </w:rPr>
          <w:t>19</w:t>
        </w:r>
        <w:r>
          <w:fldChar w:fldCharType="end"/>
        </w:r>
      </w:p>
      <w:p w:rsidR="008D051C" w:rsidRDefault="0072281A">
        <w:pPr>
          <w:pStyle w:val="af8"/>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2411240"/>
      <w:docPartObj>
        <w:docPartGallery w:val="Page Numbers (Bottom of Page)"/>
        <w:docPartUnique/>
      </w:docPartObj>
    </w:sdtPr>
    <w:sdtEndPr/>
    <w:sdtContent>
      <w:p w:rsidR="008D051C" w:rsidRDefault="008D051C">
        <w:pPr>
          <w:pStyle w:val="af8"/>
          <w:jc w:val="center"/>
          <w:rPr>
            <w:sz w:val="24"/>
            <w:szCs w:val="24"/>
          </w:rPr>
        </w:pPr>
        <w:r>
          <w:fldChar w:fldCharType="begin"/>
        </w:r>
        <w:r>
          <w:instrText>PAGE</w:instrText>
        </w:r>
        <w:r>
          <w:fldChar w:fldCharType="separate"/>
        </w:r>
        <w:r w:rsidR="00A4241F">
          <w:rPr>
            <w:noProof/>
          </w:rPr>
          <w:t>23</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81A" w:rsidRDefault="0072281A">
      <w:r>
        <w:separator/>
      </w:r>
    </w:p>
  </w:footnote>
  <w:footnote w:type="continuationSeparator" w:id="0">
    <w:p w:rsidR="0072281A" w:rsidRDefault="007228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6BA"/>
    <w:multiLevelType w:val="multilevel"/>
    <w:tmpl w:val="8D8A72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C5F2C71"/>
    <w:multiLevelType w:val="multilevel"/>
    <w:tmpl w:val="6D527D2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CFF0916"/>
    <w:multiLevelType w:val="multilevel"/>
    <w:tmpl w:val="6382DA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F6A2D41"/>
    <w:multiLevelType w:val="multilevel"/>
    <w:tmpl w:val="B3FAEE6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319D09C5"/>
    <w:multiLevelType w:val="multilevel"/>
    <w:tmpl w:val="E0A491CC"/>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44280371"/>
    <w:multiLevelType w:val="multilevel"/>
    <w:tmpl w:val="46FC8C9C"/>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676C6F18"/>
    <w:multiLevelType w:val="multilevel"/>
    <w:tmpl w:val="7A4C14E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7" w15:restartNumberingAfterBreak="0">
    <w:nsid w:val="7DF7366B"/>
    <w:multiLevelType w:val="multilevel"/>
    <w:tmpl w:val="CD2E01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 w:numId="9">
    <w:abstractNumId w:val="5"/>
    <w:lvlOverride w:ilvl="0">
      <w:startOverride w:val="1"/>
    </w:lvlOverride>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223"/>
    <w:rsid w:val="001E59B6"/>
    <w:rsid w:val="006B7F80"/>
    <w:rsid w:val="006F163D"/>
    <w:rsid w:val="0072281A"/>
    <w:rsid w:val="00795223"/>
    <w:rsid w:val="008D051C"/>
    <w:rsid w:val="00A4241F"/>
    <w:rsid w:val="00B534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3795A"/>
  <w15:docId w15:val="{EAC80202-DBB3-4E27-9500-C54F3E171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7BA"/>
    <w:pPr>
      <w:widowControl w:val="0"/>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qFormat/>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qFormat/>
    <w:rsid w:val="00CC47BA"/>
    <w:rPr>
      <w:rFonts w:ascii="Times New Roman" w:eastAsia="Times New Roman" w:hAnsi="Times New Roman" w:cs="Times New Roman"/>
      <w:b/>
      <w:sz w:val="28"/>
      <w:szCs w:val="20"/>
    </w:rPr>
  </w:style>
  <w:style w:type="character" w:customStyle="1" w:styleId="-">
    <w:name w:val="Интернет-ссылка"/>
    <w:uiPriority w:val="99"/>
    <w:rsid w:val="00CC47BA"/>
    <w:rPr>
      <w:color w:val="0000FF"/>
      <w:u w:val="single"/>
    </w:rPr>
  </w:style>
  <w:style w:type="character" w:customStyle="1" w:styleId="a3">
    <w:name w:val="Основной текст Знак"/>
    <w:basedOn w:val="a0"/>
    <w:qFormat/>
    <w:rsid w:val="00CC47BA"/>
    <w:rPr>
      <w:rFonts w:ascii="Times New Roman" w:eastAsia="Times New Roman" w:hAnsi="Times New Roman" w:cs="Times New Roman"/>
      <w:sz w:val="20"/>
      <w:szCs w:val="20"/>
    </w:rPr>
  </w:style>
  <w:style w:type="character" w:customStyle="1" w:styleId="a4">
    <w:name w:val="Нижний колонтитул Знак"/>
    <w:basedOn w:val="a0"/>
    <w:uiPriority w:val="99"/>
    <w:qFormat/>
    <w:rsid w:val="00CC47BA"/>
    <w:rPr>
      <w:rFonts w:ascii="Times New Roman" w:eastAsia="Times New Roman" w:hAnsi="Times New Roman" w:cs="Times New Roman"/>
      <w:sz w:val="28"/>
      <w:szCs w:val="20"/>
    </w:rPr>
  </w:style>
  <w:style w:type="character" w:customStyle="1" w:styleId="a5">
    <w:name w:val="Верхний колонтитул Знак"/>
    <w:basedOn w:val="a0"/>
    <w:uiPriority w:val="99"/>
    <w:qFormat/>
    <w:rsid w:val="00CC47BA"/>
    <w:rPr>
      <w:rFonts w:ascii="Times New Roman" w:eastAsia="Times New Roman" w:hAnsi="Times New Roman" w:cs="Times New Roman"/>
      <w:sz w:val="20"/>
      <w:szCs w:val="20"/>
    </w:rPr>
  </w:style>
  <w:style w:type="character" w:customStyle="1" w:styleId="a6">
    <w:name w:val="Текст сноски Знак"/>
    <w:basedOn w:val="a0"/>
    <w:qFormat/>
    <w:rsid w:val="00CC47BA"/>
    <w:rPr>
      <w:rFonts w:ascii="Times New Roman" w:eastAsia="Times New Roman" w:hAnsi="Times New Roman" w:cs="Times New Roman"/>
      <w:sz w:val="20"/>
      <w:szCs w:val="20"/>
    </w:rPr>
  </w:style>
  <w:style w:type="character" w:styleId="a7">
    <w:name w:val="page number"/>
    <w:basedOn w:val="a0"/>
    <w:qFormat/>
    <w:rsid w:val="00CC47BA"/>
  </w:style>
  <w:style w:type="character" w:styleId="a8">
    <w:name w:val="Strong"/>
    <w:qFormat/>
    <w:rsid w:val="00CC47BA"/>
    <w:rPr>
      <w:b/>
      <w:bCs/>
    </w:rPr>
  </w:style>
  <w:style w:type="character" w:customStyle="1" w:styleId="a9">
    <w:name w:val="Основной текст с отступом Знак"/>
    <w:basedOn w:val="a0"/>
    <w:uiPriority w:val="99"/>
    <w:semiHidden/>
    <w:qFormat/>
    <w:rsid w:val="00CC47BA"/>
    <w:rPr>
      <w:rFonts w:ascii="Times New Roman" w:eastAsia="Times New Roman" w:hAnsi="Times New Roman" w:cs="Times New Roman"/>
      <w:sz w:val="20"/>
      <w:szCs w:val="20"/>
    </w:rPr>
  </w:style>
  <w:style w:type="character" w:customStyle="1" w:styleId="apple-converted-space">
    <w:name w:val="apple-converted-space"/>
    <w:basedOn w:val="a0"/>
    <w:qFormat/>
    <w:rsid w:val="00CC47BA"/>
  </w:style>
  <w:style w:type="character" w:customStyle="1" w:styleId="aa">
    <w:name w:val="Основной текст_"/>
    <w:basedOn w:val="a0"/>
    <w:link w:val="11"/>
    <w:qFormat/>
    <w:rsid w:val="00CC47BA"/>
    <w:rPr>
      <w:rFonts w:ascii="Times New Roman" w:eastAsia="Times New Roman" w:hAnsi="Times New Roman" w:cs="Times New Roman"/>
      <w:spacing w:val="1"/>
      <w:sz w:val="20"/>
      <w:szCs w:val="20"/>
      <w:shd w:val="clear" w:color="auto" w:fill="FFFFFF"/>
    </w:rPr>
  </w:style>
  <w:style w:type="character" w:customStyle="1" w:styleId="ab">
    <w:name w:val="Текст выноски Знак"/>
    <w:basedOn w:val="a0"/>
    <w:uiPriority w:val="99"/>
    <w:semiHidden/>
    <w:qFormat/>
    <w:rsid w:val="00CC47BA"/>
    <w:rPr>
      <w:rFonts w:ascii="Tahoma" w:eastAsia="Times New Roman" w:hAnsi="Tahoma" w:cs="Tahoma"/>
      <w:sz w:val="16"/>
      <w:szCs w:val="16"/>
    </w:rPr>
  </w:style>
  <w:style w:type="character" w:customStyle="1" w:styleId="ac">
    <w:name w:val="Абзац списка Знак"/>
    <w:uiPriority w:val="34"/>
    <w:qFormat/>
    <w:rsid w:val="00CC47BA"/>
    <w:rPr>
      <w:rFonts w:ascii="Times New Roman" w:eastAsia="Times New Roman" w:hAnsi="Times New Roman" w:cs="Times New Roman"/>
      <w:sz w:val="20"/>
      <w:szCs w:val="20"/>
      <w:lang w:eastAsia="ru-RU"/>
    </w:rPr>
  </w:style>
  <w:style w:type="character" w:styleId="ad">
    <w:name w:val="Emphasis"/>
    <w:basedOn w:val="a0"/>
    <w:uiPriority w:val="20"/>
    <w:qFormat/>
    <w:rsid w:val="00CC47BA"/>
    <w:rPr>
      <w:i w:val="0"/>
      <w:iCs w:val="0"/>
    </w:rPr>
  </w:style>
  <w:style w:type="character" w:customStyle="1" w:styleId="ae">
    <w:name w:val="Привязка сноски"/>
    <w:rPr>
      <w:vertAlign w:val="superscript"/>
    </w:rPr>
  </w:style>
  <w:style w:type="character" w:customStyle="1" w:styleId="FootnoteCharacters">
    <w:name w:val="Footnote Characters"/>
    <w:basedOn w:val="a0"/>
    <w:unhideWhenUsed/>
    <w:qFormat/>
    <w:rsid w:val="00CC47BA"/>
    <w:rPr>
      <w:vertAlign w:val="superscript"/>
    </w:rPr>
  </w:style>
  <w:style w:type="character" w:customStyle="1" w:styleId="21">
    <w:name w:val="Текст сноски Знак2"/>
    <w:qFormat/>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qFormat/>
    <w:rsid w:val="00A3758A"/>
    <w:rPr>
      <w:rFonts w:asciiTheme="majorHAnsi" w:eastAsiaTheme="majorEastAsia" w:hAnsiTheme="majorHAnsi" w:cstheme="majorBidi"/>
      <w:b/>
      <w:bCs/>
      <w:color w:val="4F81BD" w:themeColor="accent1"/>
      <w:sz w:val="26"/>
      <w:szCs w:val="26"/>
    </w:rPr>
  </w:style>
  <w:style w:type="character" w:customStyle="1" w:styleId="22">
    <w:name w:val="Основной текст 2 Знак"/>
    <w:basedOn w:val="a0"/>
    <w:link w:val="22"/>
    <w:qFormat/>
    <w:rsid w:val="00A3758A"/>
    <w:rPr>
      <w:rFonts w:ascii="Times New Roman" w:eastAsia="Times New Roman" w:hAnsi="Times New Roman" w:cs="Times New Roman"/>
      <w:sz w:val="24"/>
      <w:szCs w:val="24"/>
      <w:lang w:eastAsia="ru-RU"/>
    </w:rPr>
  </w:style>
  <w:style w:type="character" w:styleId="af">
    <w:name w:val="Placeholder Text"/>
    <w:basedOn w:val="a0"/>
    <w:uiPriority w:val="99"/>
    <w:semiHidden/>
    <w:qFormat/>
    <w:rsid w:val="00A3758A"/>
    <w:rPr>
      <w:color w:val="808080"/>
    </w:rPr>
  </w:style>
  <w:style w:type="character" w:customStyle="1" w:styleId="FontStyle12">
    <w:name w:val="Font Style12"/>
    <w:qFormat/>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character" w:customStyle="1" w:styleId="CharAttribute1">
    <w:name w:val="CharAttribute1"/>
    <w:uiPriority w:val="99"/>
    <w:qFormat/>
    <w:rsid w:val="008109E1"/>
    <w:rPr>
      <w:rFonts w:ascii="Times New Roman" w:hAnsi="Times New Roman"/>
      <w:sz w:val="28"/>
    </w:rPr>
  </w:style>
  <w:style w:type="character" w:customStyle="1" w:styleId="FontStyle89">
    <w:name w:val="Font Style89"/>
    <w:basedOn w:val="a0"/>
    <w:uiPriority w:val="99"/>
    <w:qFormat/>
    <w:rsid w:val="001A3EA1"/>
    <w:rPr>
      <w:rFonts w:ascii="Times New Roman" w:hAnsi="Times New Roman" w:cs="Times New Roman"/>
      <w:color w:val="000000"/>
      <w:sz w:val="26"/>
      <w:szCs w:val="26"/>
    </w:rPr>
  </w:style>
  <w:style w:type="character" w:customStyle="1" w:styleId="af0">
    <w:name w:val="Посещённая гиперссылка"/>
    <w:basedOn w:val="a0"/>
    <w:uiPriority w:val="99"/>
    <w:semiHidden/>
    <w:unhideWhenUsed/>
    <w:rsid w:val="00E066DB"/>
    <w:rPr>
      <w:color w:val="800080" w:themeColor="followedHyperlink"/>
      <w:u w:val="single"/>
    </w:rPr>
  </w:style>
  <w:style w:type="character" w:customStyle="1" w:styleId="UnresolvedMention">
    <w:name w:val="Unresolved Mention"/>
    <w:basedOn w:val="a0"/>
    <w:uiPriority w:val="99"/>
    <w:semiHidden/>
    <w:unhideWhenUsed/>
    <w:qFormat/>
    <w:rsid w:val="00E63ADC"/>
    <w:rPr>
      <w:color w:val="605E5C"/>
      <w:shd w:val="clear" w:color="auto" w:fill="E1DFDD"/>
    </w:rPr>
  </w:style>
  <w:style w:type="character" w:customStyle="1" w:styleId="cross-hidden">
    <w:name w:val="cross-hidden"/>
    <w:basedOn w:val="a0"/>
    <w:qFormat/>
    <w:rsid w:val="00E637D4"/>
  </w:style>
  <w:style w:type="character" w:customStyle="1" w:styleId="af1">
    <w:name w:val="Ссылка указателя"/>
    <w:qFormat/>
  </w:style>
  <w:style w:type="paragraph" w:styleId="af2">
    <w:name w:val="Title"/>
    <w:basedOn w:val="a"/>
    <w:next w:val="af3"/>
    <w:qFormat/>
    <w:pPr>
      <w:keepNext/>
      <w:spacing w:before="240" w:after="120"/>
    </w:pPr>
    <w:rPr>
      <w:rFonts w:ascii="PT Astra Serif" w:eastAsia="Tahoma" w:hAnsi="PT Astra Serif" w:cs="Noto Sans Devanagari"/>
      <w:sz w:val="28"/>
      <w:szCs w:val="28"/>
    </w:rPr>
  </w:style>
  <w:style w:type="paragraph" w:styleId="af3">
    <w:name w:val="Body Text"/>
    <w:basedOn w:val="a"/>
    <w:rsid w:val="00CC47BA"/>
    <w:pPr>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af7">
    <w:name w:val="Верхний и нижний колонтитулы"/>
    <w:basedOn w:val="a"/>
    <w:qFormat/>
  </w:style>
  <w:style w:type="paragraph" w:styleId="af8">
    <w:name w:val="footer"/>
    <w:basedOn w:val="a"/>
    <w:uiPriority w:val="99"/>
    <w:rsid w:val="00CC47BA"/>
    <w:pPr>
      <w:tabs>
        <w:tab w:val="center" w:pos="4153"/>
        <w:tab w:val="right" w:pos="8306"/>
      </w:tabs>
    </w:pPr>
    <w:rPr>
      <w:sz w:val="28"/>
    </w:rPr>
  </w:style>
  <w:style w:type="paragraph" w:customStyle="1" w:styleId="caaieiaie1">
    <w:name w:val="caaieiaie 1"/>
    <w:basedOn w:val="a"/>
    <w:next w:val="a"/>
    <w:qFormat/>
    <w:rsid w:val="00CC47BA"/>
    <w:pPr>
      <w:keepNext/>
      <w:overflowPunct w:val="0"/>
      <w:spacing w:line="360" w:lineRule="auto"/>
      <w:jc w:val="center"/>
    </w:pPr>
    <w:rPr>
      <w:b/>
      <w:caps/>
      <w:sz w:val="28"/>
    </w:rPr>
  </w:style>
  <w:style w:type="paragraph" w:styleId="af9">
    <w:name w:val="header"/>
    <w:basedOn w:val="a"/>
    <w:uiPriority w:val="99"/>
    <w:rsid w:val="00CC47BA"/>
    <w:pPr>
      <w:tabs>
        <w:tab w:val="center" w:pos="4844"/>
        <w:tab w:val="right" w:pos="9689"/>
      </w:tabs>
    </w:pPr>
  </w:style>
  <w:style w:type="paragraph" w:customStyle="1" w:styleId="31">
    <w:name w:val="Основной текст 31"/>
    <w:basedOn w:val="a"/>
    <w:qFormat/>
    <w:rsid w:val="00CC47BA"/>
    <w:pPr>
      <w:jc w:val="center"/>
    </w:pPr>
    <w:rPr>
      <w:b/>
      <w:sz w:val="28"/>
    </w:rPr>
  </w:style>
  <w:style w:type="paragraph" w:customStyle="1" w:styleId="210">
    <w:name w:val="Основной текст 21"/>
    <w:basedOn w:val="a"/>
    <w:qFormat/>
    <w:rsid w:val="00CC47BA"/>
    <w:pPr>
      <w:spacing w:line="360" w:lineRule="auto"/>
      <w:jc w:val="both"/>
    </w:pPr>
    <w:rPr>
      <w:sz w:val="28"/>
    </w:rPr>
  </w:style>
  <w:style w:type="paragraph" w:styleId="afa">
    <w:name w:val="footnote text"/>
    <w:basedOn w:val="a"/>
    <w:rsid w:val="00CC47BA"/>
    <w:pPr>
      <w:suppressLineNumbers/>
      <w:ind w:left="283" w:hanging="283"/>
    </w:pPr>
  </w:style>
  <w:style w:type="paragraph" w:styleId="afb">
    <w:name w:val="List Paragraph"/>
    <w:basedOn w:val="a"/>
    <w:uiPriority w:val="34"/>
    <w:qFormat/>
    <w:rsid w:val="00CC47BA"/>
    <w:pPr>
      <w:widowControl/>
      <w:suppressAutoHyphens w:val="0"/>
      <w:ind w:left="720"/>
      <w:contextualSpacing/>
    </w:pPr>
    <w:rPr>
      <w:lang w:eastAsia="ru-RU"/>
    </w:rPr>
  </w:style>
  <w:style w:type="paragraph" w:customStyle="1" w:styleId="11">
    <w:name w:val="Обычный1"/>
    <w:link w:val="aa"/>
    <w:qFormat/>
    <w:rsid w:val="00CC47BA"/>
    <w:pPr>
      <w:spacing w:before="100" w:after="100"/>
    </w:pPr>
    <w:rPr>
      <w:rFonts w:ascii="Times New Roman" w:eastAsia="Times New Roman" w:hAnsi="Times New Roman" w:cs="Times New Roman"/>
      <w:sz w:val="24"/>
      <w:szCs w:val="20"/>
      <w:lang w:eastAsia="ru-RU"/>
    </w:rPr>
  </w:style>
  <w:style w:type="paragraph" w:customStyle="1" w:styleId="ConsPlusNormal">
    <w:name w:val="ConsPlusNormal"/>
    <w:qFormat/>
    <w:rsid w:val="00CC47BA"/>
    <w:pPr>
      <w:widowControl w:val="0"/>
    </w:pPr>
    <w:rPr>
      <w:rFonts w:ascii="Arial" w:eastAsiaTheme="minorEastAsia" w:hAnsi="Arial" w:cs="Arial"/>
      <w:sz w:val="20"/>
      <w:szCs w:val="20"/>
      <w:lang w:eastAsia="ru-RU"/>
    </w:rPr>
  </w:style>
  <w:style w:type="paragraph" w:styleId="afc">
    <w:name w:val="Body Text Indent"/>
    <w:basedOn w:val="a"/>
    <w:uiPriority w:val="99"/>
    <w:semiHidden/>
    <w:unhideWhenUsed/>
    <w:rsid w:val="00CC47BA"/>
    <w:pPr>
      <w:spacing w:after="120"/>
      <w:ind w:left="283"/>
    </w:pPr>
  </w:style>
  <w:style w:type="paragraph" w:customStyle="1" w:styleId="Default">
    <w:name w:val="Default"/>
    <w:qFormat/>
    <w:rsid w:val="00CC47BA"/>
    <w:rPr>
      <w:rFonts w:ascii="Times New Roman" w:eastAsia="Calibri" w:hAnsi="Times New Roman" w:cs="Times New Roman"/>
      <w:color w:val="000000"/>
      <w:sz w:val="24"/>
      <w:szCs w:val="24"/>
    </w:rPr>
  </w:style>
  <w:style w:type="paragraph" w:customStyle="1" w:styleId="12">
    <w:name w:val="Основной текст1"/>
    <w:basedOn w:val="a"/>
    <w:qFormat/>
    <w:rsid w:val="00CC47BA"/>
    <w:pPr>
      <w:shd w:val="clear" w:color="auto" w:fill="FFFFFF"/>
      <w:suppressAutoHyphens w:val="0"/>
      <w:spacing w:before="180" w:after="600" w:line="254" w:lineRule="exact"/>
      <w:jc w:val="center"/>
    </w:pPr>
    <w:rPr>
      <w:spacing w:val="1"/>
    </w:rPr>
  </w:style>
  <w:style w:type="paragraph" w:styleId="afd">
    <w:name w:val="Balloon Text"/>
    <w:basedOn w:val="a"/>
    <w:uiPriority w:val="99"/>
    <w:semiHidden/>
    <w:unhideWhenUsed/>
    <w:qFormat/>
    <w:rsid w:val="00CC47BA"/>
    <w:rPr>
      <w:rFonts w:ascii="Tahoma" w:hAnsi="Tahoma" w:cs="Tahoma"/>
      <w:sz w:val="16"/>
      <w:szCs w:val="16"/>
    </w:rPr>
  </w:style>
  <w:style w:type="paragraph" w:styleId="afe">
    <w:name w:val="Normal (Web)"/>
    <w:basedOn w:val="a"/>
    <w:uiPriority w:val="99"/>
    <w:unhideWhenUsed/>
    <w:qFormat/>
    <w:rsid w:val="00CC47BA"/>
    <w:pPr>
      <w:widowControl/>
      <w:shd w:val="clear" w:color="auto" w:fill="FFFFFF"/>
      <w:suppressAutoHyphens w:val="0"/>
      <w:spacing w:line="360" w:lineRule="auto"/>
      <w:ind w:firstLine="709"/>
      <w:jc w:val="both"/>
    </w:pPr>
    <w:rPr>
      <w:color w:val="000000"/>
      <w:sz w:val="28"/>
      <w:szCs w:val="28"/>
      <w:lang w:eastAsia="ru-RU"/>
    </w:rPr>
  </w:style>
  <w:style w:type="paragraph" w:styleId="aff">
    <w:name w:val="TOC Heading"/>
    <w:basedOn w:val="1"/>
    <w:next w:val="a"/>
    <w:uiPriority w:val="39"/>
    <w:unhideWhenUsed/>
    <w:qFormat/>
    <w:rsid w:val="00CC47BA"/>
    <w:pPr>
      <w:widowControl/>
      <w:spacing w:line="276" w:lineRule="auto"/>
    </w:pPr>
  </w:style>
  <w:style w:type="paragraph" w:styleId="13">
    <w:name w:val="toc 1"/>
    <w:basedOn w:val="a"/>
    <w:next w:val="a"/>
    <w:autoRedefine/>
    <w:uiPriority w:val="39"/>
    <w:unhideWhenUsed/>
    <w:rsid w:val="000072D3"/>
    <w:pPr>
      <w:tabs>
        <w:tab w:val="right" w:leader="dot" w:pos="9214"/>
      </w:tabs>
      <w:spacing w:line="360" w:lineRule="auto"/>
      <w:jc w:val="both"/>
    </w:pPr>
    <w:rPr>
      <w:rFonts w:eastAsiaTheme="majorEastAsia"/>
      <w:sz w:val="28"/>
      <w:szCs w:val="28"/>
    </w:rPr>
  </w:style>
  <w:style w:type="paragraph" w:styleId="23">
    <w:name w:val="Body Text 2"/>
    <w:basedOn w:val="a"/>
    <w:qFormat/>
    <w:rsid w:val="00A3758A"/>
    <w:pPr>
      <w:widowControl/>
      <w:suppressAutoHyphens w:val="0"/>
      <w:spacing w:after="120" w:line="480" w:lineRule="auto"/>
    </w:pPr>
    <w:rPr>
      <w:sz w:val="24"/>
      <w:szCs w:val="24"/>
      <w:lang w:eastAsia="ru-RU"/>
    </w:rPr>
  </w:style>
  <w:style w:type="paragraph" w:customStyle="1" w:styleId="Normal1">
    <w:name w:val="Normal1"/>
    <w:qFormat/>
    <w:rsid w:val="00A3758A"/>
    <w:pPr>
      <w:snapToGrid w:val="0"/>
      <w:spacing w:before="100" w:after="100"/>
    </w:pPr>
    <w:rPr>
      <w:rFonts w:ascii="Times New Roman" w:eastAsia="Times New Roman" w:hAnsi="Times New Roman" w:cs="Times New Roman"/>
      <w:sz w:val="24"/>
      <w:szCs w:val="20"/>
      <w:lang w:eastAsia="ru-RU"/>
    </w:rPr>
  </w:style>
  <w:style w:type="paragraph" w:customStyle="1" w:styleId="Style2">
    <w:name w:val="Style2"/>
    <w:basedOn w:val="a"/>
    <w:qFormat/>
    <w:rsid w:val="00152010"/>
    <w:pPr>
      <w:suppressAutoHyphens w:val="0"/>
      <w:spacing w:line="484" w:lineRule="exact"/>
      <w:ind w:firstLine="715"/>
      <w:jc w:val="both"/>
    </w:pPr>
    <w:rPr>
      <w:sz w:val="24"/>
      <w:szCs w:val="24"/>
      <w:lang w:eastAsia="ru-RU"/>
    </w:rPr>
  </w:style>
  <w:style w:type="paragraph" w:customStyle="1" w:styleId="Style41">
    <w:name w:val="Style41"/>
    <w:basedOn w:val="a"/>
    <w:qFormat/>
    <w:rsid w:val="00523080"/>
    <w:pPr>
      <w:suppressAutoHyphens w:val="0"/>
      <w:spacing w:line="394" w:lineRule="exact"/>
      <w:ind w:hanging="355"/>
    </w:pPr>
    <w:rPr>
      <w:sz w:val="24"/>
      <w:szCs w:val="24"/>
      <w:lang w:eastAsia="ru-RU"/>
    </w:rPr>
  </w:style>
  <w:style w:type="paragraph" w:customStyle="1" w:styleId="Style48">
    <w:name w:val="Style48"/>
    <w:basedOn w:val="a"/>
    <w:qFormat/>
    <w:rsid w:val="00523080"/>
    <w:pPr>
      <w:suppressAutoHyphens w:val="0"/>
      <w:spacing w:line="480" w:lineRule="exact"/>
      <w:ind w:hanging="355"/>
    </w:pPr>
    <w:rPr>
      <w:sz w:val="24"/>
      <w:szCs w:val="24"/>
      <w:lang w:eastAsia="ru-RU"/>
    </w:rPr>
  </w:style>
  <w:style w:type="table" w:styleId="aff0">
    <w:name w:val="Table Grid"/>
    <w:basedOn w:val="a1"/>
    <w:uiPriority w:val="39"/>
    <w:rsid w:val="00CC47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A8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39"/>
    <w:rsid w:val="004A4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1520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39"/>
    <w:qFormat/>
    <w:rsid w:val="000B5A5A"/>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Заголовок 2 Знак1"/>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Hyperlink"/>
    <w:basedOn w:val="a0"/>
    <w:uiPriority w:val="99"/>
    <w:unhideWhenUsed/>
    <w:rsid w:val="008D05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nalizbankov.ru/bank.php" TargetMode="External"/><Relationship Id="rId4" Type="http://schemas.openxmlformats.org/officeDocument/2006/relationships/settings" Target="settings.xml"/><Relationship Id="rId9" Type="http://schemas.openxmlformats.org/officeDocument/2006/relationships/hyperlink" Target="https://analizbankov.ru/bank.ph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29FDD-6B52-4D7C-B724-10734A27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5475</Words>
  <Characters>31208</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dc:description/>
  <cp:lastModifiedBy>Айрапетян Каринэ Петросовна</cp:lastModifiedBy>
  <cp:revision>5</cp:revision>
  <cp:lastPrinted>2024-05-22T14:51:00Z</cp:lastPrinted>
  <dcterms:created xsi:type="dcterms:W3CDTF">2024-05-22T14:39:00Z</dcterms:created>
  <dcterms:modified xsi:type="dcterms:W3CDTF">2024-06-06T14:01:00Z</dcterms:modified>
  <dc:language>ru-RU</dc:language>
</cp:coreProperties>
</file>